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3" w:rsidRDefault="00B04373" w:rsidP="00B04373">
      <w:pPr>
        <w:pStyle w:val="ConsPlusNormal"/>
        <w:jc w:val="right"/>
        <w:outlineLvl w:val="0"/>
      </w:pPr>
      <w:r>
        <w:t>Приложение N 1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right"/>
      </w:pPr>
      <w:r>
        <w:t>Утвержден</w:t>
      </w:r>
    </w:p>
    <w:p w:rsidR="00B04373" w:rsidRDefault="00B04373" w:rsidP="00B04373">
      <w:pPr>
        <w:pStyle w:val="ConsPlusNormal"/>
        <w:jc w:val="right"/>
      </w:pPr>
      <w:r>
        <w:t>постановлением</w:t>
      </w:r>
    </w:p>
    <w:p w:rsidR="00B04373" w:rsidRDefault="00B04373" w:rsidP="00B04373">
      <w:pPr>
        <w:pStyle w:val="ConsPlusNormal"/>
        <w:jc w:val="right"/>
      </w:pPr>
      <w:r>
        <w:t>Правительства области</w:t>
      </w:r>
    </w:p>
    <w:p w:rsidR="00B04373" w:rsidRDefault="00B04373" w:rsidP="00B04373">
      <w:pPr>
        <w:pStyle w:val="ConsPlusNormal"/>
        <w:jc w:val="right"/>
      </w:pPr>
      <w:r>
        <w:t>от 12 мая 2014 г. N 262/318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B04373" w:rsidRDefault="00B04373" w:rsidP="00B04373">
      <w:pPr>
        <w:pStyle w:val="ConsPlusTitle"/>
        <w:jc w:val="center"/>
      </w:pPr>
      <w:r>
        <w:t>ПРЕДОСТАВЛЕНИЯ ОРГАНАМИ МЕСТНОГО САМОУПРАВЛЕНИЯ</w:t>
      </w:r>
    </w:p>
    <w:p w:rsidR="00B04373" w:rsidRDefault="00B04373" w:rsidP="00B04373">
      <w:pPr>
        <w:pStyle w:val="ConsPlusTitle"/>
        <w:jc w:val="center"/>
      </w:pPr>
      <w:r>
        <w:t>МУНИЦИПАЛЬНЫХ РАЙОНОВ И ГОРОДСКИХ ОКРУГОВ В РАМКАХ</w:t>
      </w:r>
    </w:p>
    <w:p w:rsidR="00B04373" w:rsidRDefault="00B04373" w:rsidP="00B04373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B04373" w:rsidRDefault="00B04373" w:rsidP="00B04373">
      <w:pPr>
        <w:pStyle w:val="ConsPlusTitle"/>
        <w:jc w:val="center"/>
      </w:pPr>
      <w:r>
        <w:t>УСЛУГИ "НАЧИСЛЕНИЕ И ВЫПЛАТА КОМПЕНСАЦИИ ПЛАТЫ, ВЗИМАЕМОЙ</w:t>
      </w:r>
    </w:p>
    <w:p w:rsidR="00B04373" w:rsidRDefault="00B04373" w:rsidP="00B04373">
      <w:pPr>
        <w:pStyle w:val="ConsPlusTitle"/>
        <w:jc w:val="center"/>
      </w:pPr>
      <w:r>
        <w:t>С РОДИТЕЛЕЙ (ЗАКОННЫХ ПРЕДСТАВИТЕЛЕЙ) ЗА ПРИСМОТР И УХОД</w:t>
      </w:r>
    </w:p>
    <w:p w:rsidR="00B04373" w:rsidRDefault="00B04373" w:rsidP="00B04373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B04373" w:rsidRDefault="00B04373" w:rsidP="00B04373">
      <w:pPr>
        <w:pStyle w:val="ConsPlusTitle"/>
        <w:jc w:val="center"/>
      </w:pPr>
      <w:r>
        <w:t>ОБРАЗОВАТЕЛЬНУЮ ПРОГРАММУ ДОШКОЛЬНОГО ОБРАЗОВАНИЯ"</w:t>
      </w:r>
    </w:p>
    <w:p w:rsidR="00B04373" w:rsidRDefault="00B04373" w:rsidP="00B04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373" w:rsidTr="008D31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373" w:rsidRDefault="00B04373" w:rsidP="008D3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373" w:rsidRDefault="00B04373" w:rsidP="008D31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B04373" w:rsidRDefault="00B04373" w:rsidP="008D3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4" w:history="1">
              <w:r>
                <w:rPr>
                  <w:color w:val="0000FF"/>
                </w:rPr>
                <w:t>N 27/114</w:t>
              </w:r>
            </w:hyperlink>
            <w:r>
              <w:rPr>
                <w:color w:val="392C69"/>
              </w:rPr>
              <w:t xml:space="preserve">, от 11.09.2015 </w:t>
            </w:r>
            <w:hyperlink r:id="rId5" w:history="1">
              <w:r>
                <w:rPr>
                  <w:color w:val="0000FF"/>
                </w:rPr>
                <w:t>N 59/557</w:t>
              </w:r>
            </w:hyperlink>
            <w:r>
              <w:rPr>
                <w:color w:val="392C69"/>
              </w:rPr>
              <w:t xml:space="preserve">, от 29.01.2016 </w:t>
            </w:r>
            <w:hyperlink r:id="rId6" w:history="1">
              <w:r>
                <w:rPr>
                  <w:color w:val="0000FF"/>
                </w:rPr>
                <w:t>N 81/23</w:t>
              </w:r>
            </w:hyperlink>
            <w:r>
              <w:rPr>
                <w:color w:val="392C69"/>
              </w:rPr>
              <w:t>,</w:t>
            </w:r>
          </w:p>
          <w:p w:rsidR="00B04373" w:rsidRDefault="00B04373" w:rsidP="008D3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7" w:history="1">
              <w:r>
                <w:rPr>
                  <w:color w:val="0000FF"/>
                </w:rPr>
                <w:t>N 4/45</w:t>
              </w:r>
            </w:hyperlink>
            <w:r>
              <w:rPr>
                <w:color w:val="392C69"/>
              </w:rPr>
              <w:t xml:space="preserve">, от 06.12.2016 </w:t>
            </w:r>
            <w:hyperlink r:id="rId8" w:history="1">
              <w:r>
                <w:rPr>
                  <w:color w:val="0000FF"/>
                </w:rPr>
                <w:t>N 32/239</w:t>
              </w:r>
            </w:hyperlink>
            <w:r>
              <w:rPr>
                <w:color w:val="392C69"/>
              </w:rPr>
              <w:t xml:space="preserve">, от 02.02.2018 </w:t>
            </w:r>
            <w:hyperlink r:id="rId9" w:history="1">
              <w:r>
                <w:rPr>
                  <w:color w:val="0000FF"/>
                </w:rPr>
                <w:t>N 58-П</w:t>
              </w:r>
            </w:hyperlink>
            <w:r>
              <w:rPr>
                <w:color w:val="392C69"/>
              </w:rPr>
              <w:t>,</w:t>
            </w:r>
          </w:p>
          <w:p w:rsidR="00B04373" w:rsidRDefault="00B04373" w:rsidP="008D3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0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1"/>
      </w:pPr>
      <w:r>
        <w:t>1. Общие положения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государственной услуги "Начисление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образования" (далее - Административный регламент) определяет круг получателей, стандарт предоставления государственной услуги по начислению и выплате компенсации платы, взимаемой</w:t>
      </w:r>
      <w:proofErr w:type="gramEnd"/>
      <w:r>
        <w:t xml:space="preserve"> </w:t>
      </w:r>
      <w:proofErr w:type="gramStart"/>
      <w:r>
        <w:t>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(далее - государственная услуга),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</w:t>
      </w:r>
      <w:proofErr w:type="gramEnd"/>
      <w:r>
        <w:t xml:space="preserve"> услугу, а также должностных лиц при предоставлении государственной услуги.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 xml:space="preserve"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(далее - компенсация), производится органами и организациями, уполномоченными на то органами местного самоуправления муниципальных районов и городских округов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Кировской области от 14.10.2013 N 320-ЗО "Об образовании в Кировской области" (далее - уполномоченный орган).</w:t>
      </w:r>
      <w:proofErr w:type="gramEnd"/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2"/>
      </w:pPr>
      <w:r>
        <w:t>1.2. Круг получателей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ind w:firstLine="540"/>
        <w:jc w:val="both"/>
      </w:pPr>
      <w:proofErr w:type="gramStart"/>
      <w:r>
        <w:t xml:space="preserve">Получателем государственной услуги (далее - получатель) является один из родителей (законных представителей), внесший родительскую плату за присмотр и уход за детьми в </w:t>
      </w:r>
      <w:r>
        <w:lastRenderedPageBreak/>
        <w:t>соответствующей образовательной организации, реализующей образовательную программу дошкольного образования (далее - образовательная организация), при условии, что среднедушевой доход семьи не превышает 1,5 величины прожиточного минимума на душу населения, установленной в Кировской области.</w:t>
      </w:r>
      <w:proofErr w:type="gramEnd"/>
    </w:p>
    <w:p w:rsidR="00B04373" w:rsidRDefault="00B04373" w:rsidP="00B0437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B04373" w:rsidRDefault="00B04373" w:rsidP="00B04373">
      <w:pPr>
        <w:pStyle w:val="ConsPlusTitle"/>
        <w:jc w:val="center"/>
      </w:pPr>
      <w:r>
        <w:t>о предоставлении государственной услуги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ind w:firstLine="540"/>
        <w:jc w:val="both"/>
      </w:pPr>
      <w:r>
        <w:t xml:space="preserve">1.3.1. </w:t>
      </w:r>
      <w:proofErr w:type="gramStart"/>
      <w:r>
        <w:t>Информация по вопросам предоставления государственной услуги предоставляется непосредственно в помещениях уполномоченного органа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услуг", информационную систему "Портал государственных и муниципальных услуг Кировской области", средств телефонной связи, средств массовой информации, информационных материалов (брошюр, буклетов и т.д.), при обращении граждан</w:t>
      </w:r>
      <w:proofErr w:type="gramEnd"/>
      <w:r>
        <w:t>, проживающих на территории муниципальных образований Кировской области.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Сведения о месте нахождения, графике работы, контактных телефонах уполномоченного органа заинтересованные лица могут получить при личном обращении в уполномоченный орган, при обращении по телефонам для справок, при обращении в письменной форме или в форме электронного документа, а также на официальном сайте в информационно-телекоммуникационной сети "Интернет" или с использованием информационной системы "Портал государственных и муниципальных услуг Кировской области", федеральной государственной информационной</w:t>
      </w:r>
      <w:proofErr w:type="gramEnd"/>
      <w:r>
        <w:t xml:space="preserve"> системы "Единый портал государственных и муниципальных услуг (функций)".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Сведения о месте нахождения уполномоченного органа по предоставлению государственной услуги приведены в </w:t>
      </w:r>
      <w:hyperlink w:anchor="P323" w:history="1">
        <w:r>
          <w:rPr>
            <w:color w:val="0000FF"/>
          </w:rPr>
          <w:t>приложении N 1</w:t>
        </w:r>
      </w:hyperlink>
      <w:r>
        <w:t>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График режима работы и часов приема получателей государственной услуги утверждается уполномоченным органом.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1.3.3. Стенды (вывески), содержащие информацию о графике (режиме) работы размещаются при входе в здание (помещения) уполномоченного органа.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На информационных стендах в помещении уполномоченного органа, предназначенном для приема документов по предоставлению государственной услуги, размещается следующая информация: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извлечения из действующего законодательства норм, регулирующих деятельность по предоставлению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и требования, предъявляемые к этим документам, а также перечень услуг, которые являются необходимыми и обязательными для предоставления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основания для предоставления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lastRenderedPageBreak/>
        <w:t xml:space="preserve">1.3.4. Информация о правилах предоставления государственной услуги </w:t>
      </w:r>
      <w:proofErr w:type="gramStart"/>
      <w:r>
        <w:t>сообщается</w:t>
      </w:r>
      <w:proofErr w:type="gramEnd"/>
      <w:r>
        <w:t xml:space="preserve"> в том числе в электронной форме, при личном или письменном обращении получателей, включая обращение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по телефону, а также при обращении в Кировское областное государственное автономное учреждение "Многофункциональный центр предоставления государственных и муниципальных услуг" (далее - МФЦ).</w:t>
      </w:r>
    </w:p>
    <w:p w:rsidR="00B04373" w:rsidRDefault="00B04373" w:rsidP="00B0437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16.07.2018 N 335-П)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1.3.5. Ответы на письменные обращения граждан по вопросам предоставления государственной услуги даются в письменной форме или в форме электронного документа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1.3.6. При личном обращении получателя в уполномоченный орган специалист дает подробную информацию о порядке предоставления государственной услуги. Факт обращения гражданина фиксируется в журнале устного приема граждан.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Получатель государственной услуги может воспользоваться печатными информационными материалами, подготовленными уполномоченным органом (брошюры, буклеты, памятки).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1.3.7. При ответах на телефонные звонки специалисты уполномоченного органа подробно и в вежливой форме информируют получателя по вопросам предоставления государственной услуги. Ответ на телефонный звонок должен содержать информацию о наименовании органа, в который позвонил гражданин, и фамилии, имени, отчестве специалиста, принявшего телефонный звонок.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Во время разговора специалист уполномоченного органа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1.3.8. Получатель имеет право на получение сведений о ходе исполнения государственной услуги при помощи телефона, посредством личного посещения уполномоченного органа в любое время с момента приема документов в пределах графика (режима) работы уполномоченного органа.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1.3.9. Для получения сведений о ходе исполнения государственной услуги получателем указываются (называются) дата и регистрационный номер заявления. Получателю предоставляются сведения о том, на каком этапе (в процессе выполнения какой административной процедуры) исполнения государственной услуги находится представленный им пакет документов.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1.3.10. Получатель, подавший обращение в форме электронного документа с использованием Единого портала государственных и муниципальных услуг (функций) (</w:t>
      </w:r>
      <w:proofErr w:type="spellStart"/>
      <w:r>
        <w:t>www.gosuslugi.ru</w:t>
      </w:r>
      <w:proofErr w:type="spellEnd"/>
      <w:r>
        <w:t>) или Портала государственных и муниципальных услуг (функций) Кировской области (</w:t>
      </w:r>
      <w:proofErr w:type="spellStart"/>
      <w:r>
        <w:t>www.pgmu.ako.kirov.ru</w:t>
      </w:r>
      <w:proofErr w:type="spellEnd"/>
      <w:r>
        <w:t>), информируется о ходе предоставления услуги через "Личный кабинет" Портала.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lastRenderedPageBreak/>
        <w:t>1.3.11. Информация по вопросам предоставления государственной услуги предоставляется бесплатно.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ind w:firstLine="540"/>
        <w:jc w:val="both"/>
      </w:pPr>
      <w:r>
        <w:t>2.1. Наименование государственной услуги: "Начисление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образования".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бесплатно уполномоченным органом по месту жительства получателя.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Уполномоченный орган предоставляет государственную услугу путем перечисления денежных средств на счет получателя услуги, открытый в кредитной организации, или через отделение почтовой связи по месту жительства.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Кредитные организации в соответствии с условиями договора, заключенного с уполномоченным органом, производят зачисление суммы компенсации на счет получателя.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Уполномоченный орган не вправе требовать от получателя: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</w:t>
      </w:r>
      <w:proofErr w:type="gramEnd"/>
      <w:r>
        <w:t xml:space="preserve"> </w:t>
      </w:r>
      <w:proofErr w:type="gramStart"/>
      <w:r>
        <w:t xml:space="preserve">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>
        <w:t xml:space="preserve"> Получатель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утверждаемый Правительством Кировской области, и получения документов и информации, представляемых в результате предоставления таких услуг.</w:t>
      </w:r>
      <w:proofErr w:type="gramEnd"/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2.3. Конечными результатами предоставления государственной услуги являются: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решение уполномоченного органа о начислении и выплате компенсации;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решение уполномоченного органа об отказе в начислении и выплате компенсации.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2.4. Срок предоставления государственной услуги с момента приема документов до </w:t>
      </w:r>
      <w:r>
        <w:lastRenderedPageBreak/>
        <w:t>перечисления суммы компенсации в кредитную организацию или организацию почтовой связи не должен превышать 1 месяц.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Решение о начислении и выплате компенсации или отказе в начислении и выплате компенсации принимается уполномоченным органом не позднее 10 рабочих дней </w:t>
      </w:r>
      <w:proofErr w:type="gramStart"/>
      <w:r>
        <w:t>с даты получения</w:t>
      </w:r>
      <w:proofErr w:type="gramEnd"/>
      <w:r>
        <w:t xml:space="preserve"> документов.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 в начислении и выплате компенсации, документы для предоставления компенсации могут быть вновь представлены в образовательную организацию в порядке и сроки, установленные действующим законодательством.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 ("Российская газета", N 237, 05.12.1993);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("Российская газета", N 5976, 31.12.2012);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 (Собрание законодательства Российской Федерации, 02.08.2010, N 31, ст. 4179;</w:t>
      </w:r>
    </w:p>
    <w:p w:rsidR="00B04373" w:rsidRDefault="00B04373" w:rsidP="00B0437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16.07.2018 N 335-П)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(Собрание законодательства Российской Федерации, 11.04.2011, N 15, статья 2036);</w:t>
      </w:r>
    </w:p>
    <w:p w:rsidR="00B04373" w:rsidRDefault="00B04373" w:rsidP="00B0437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18.07.2011, N 29, статья 4479);</w:t>
      </w:r>
    </w:p>
    <w:p w:rsidR="00B04373" w:rsidRDefault="00B04373" w:rsidP="00B0437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02.07.2012, N 27, статья 3744);</w:t>
      </w:r>
    </w:p>
    <w:p w:rsidR="00B04373" w:rsidRDefault="00B04373" w:rsidP="00B0437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03.09.2012, N 36, статья 4903);</w:t>
      </w:r>
    </w:p>
    <w:p w:rsidR="00B04373" w:rsidRDefault="00B04373" w:rsidP="00B0437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04.02.2013, N 5, статья 377);</w:t>
      </w:r>
    </w:p>
    <w:p w:rsidR="00B04373" w:rsidRDefault="00B04373" w:rsidP="00B0437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05.03.2015 N 27/114)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  <w:r>
        <w:lastRenderedPageBreak/>
        <w:t>("Российская газета", N 6214, 23.10.2013);</w:t>
      </w:r>
    </w:p>
    <w:p w:rsidR="00B04373" w:rsidRDefault="00B04373" w:rsidP="00B043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05.03.2015 N 27/114)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Закон</w:t>
        </w:r>
      </w:hyperlink>
      <w:r>
        <w:t xml:space="preserve"> Кировской области от 14.10.2013 N 320-ЗО "Об образовании в Кировской области" ("Вести.</w:t>
      </w:r>
      <w:proofErr w:type="gramEnd"/>
      <w:r>
        <w:t xml:space="preserve"> </w:t>
      </w:r>
      <w:proofErr w:type="gramStart"/>
      <w:r>
        <w:t>Киров", N 92 (1964), 22.10.2013);</w:t>
      </w:r>
      <w:proofErr w:type="gramEnd"/>
    </w:p>
    <w:p w:rsidR="00B04373" w:rsidRDefault="00B04373" w:rsidP="00B04373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26.02.2007 N 85/80 "Об утверждении Положения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ее выплаты" ("Вести.</w:t>
      </w:r>
      <w:proofErr w:type="gramEnd"/>
      <w:r>
        <w:t xml:space="preserve"> </w:t>
      </w:r>
      <w:proofErr w:type="gramStart"/>
      <w:r>
        <w:t>Киров", N 25 (1021), 06.03.2007).</w:t>
      </w:r>
      <w:proofErr w:type="gramEnd"/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1" w:name="P128"/>
      <w:bookmarkEnd w:id="1"/>
      <w:r>
        <w:t>2.6. Перечень документов, необходимых для предоставления государственной услуги, подлежащих представлению получателем: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w:anchor="P542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на имя руководителя уполномоченного органа, руководителя областной государственной образовательной организации (далее - учреждение) в письменной форме согласно приложению N 3;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документы, подтверждающие доходы членов семьи за 3 последних календарных месяца, предшествующих месяцу подачи заявления;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трудовая книжка либо иной документ, подтверждающий прекращение трудовой деятельности (для неработающих родителей (законных представителей));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акт органа местного самоуправления об установлении над ребенком опеки (попечительства) или передаче ребенка в приемную семью для родителей (законных представителей), чьи дети посещают частные дошкольные образовательные организации, реализующие образовательные программы дошкольного образования.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 подаче заявления о предоставлении компенсации заявитель лично может представить самостоятельно следующие документы: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свидетельство о рождении ребенка (детей) либо документ (сведения),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рождения ребенка (детей);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свидетельство о расторжении брака либо документ (сведения),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расторжения брака (при расторжении брака);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справку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свидетельство о смерти супруга (супруги) либо документ (сведения),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смерти супруга (супруги) (в случае смерти супруга(и)).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Первый, второй, третий и последующий ребенок (дети), рожденные в семье, определяются по датам их рождения на основании свидетельств о рождении.</w:t>
      </w:r>
    </w:p>
    <w:p w:rsidR="00B04373" w:rsidRDefault="00B04373" w:rsidP="00B04373">
      <w:pPr>
        <w:pStyle w:val="ConsPlusNormal"/>
        <w:jc w:val="both"/>
      </w:pPr>
      <w:r>
        <w:t xml:space="preserve">(п. 2.6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5" w:name="P140"/>
      <w:bookmarkEnd w:id="5"/>
      <w:r>
        <w:t xml:space="preserve">2.6-1. Заявитель из многодетной малообеспеченной семьи, получающей меры социальной поддержки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 мерах социальной поддержки семей, имеющих детей", имеет право (по выбору) представить вместо документов, указанных в </w:t>
      </w:r>
      <w:hyperlink w:anchor="P128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следующие документы: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w:anchor="P542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на имя руководителя уполномоченного органа, руководителя учреждения согласно приложению N 3;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lastRenderedPageBreak/>
        <w:t>удостоверение многодетной малообеспеченной семьи Кировской области, выданное в установленном порядке кировским областным государственным казенным учреждением социальной защиты населения.</w:t>
      </w:r>
    </w:p>
    <w:p w:rsidR="00B04373" w:rsidRDefault="00B04373" w:rsidP="00B04373">
      <w:pPr>
        <w:pStyle w:val="ConsPlusNormal"/>
        <w:jc w:val="both"/>
      </w:pPr>
      <w:r>
        <w:t xml:space="preserve">(п. 2.6-1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2.6-2. Заявитель из малообеспеченной семьи, получающей меру социальной поддержки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 мерах социальной поддержки семей, имеющих детей" в виде ежемесячного пособия на ребенка, родитель (законный представитель), в отношении обучающегос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 xml:space="preserve">) в общеобразовательной организации ребенка (детей) которого принято решение об определении права на льготный проезд в автомобильном и электрифицированном транспорте городского сообщения и </w:t>
      </w:r>
      <w:proofErr w:type="gramStart"/>
      <w:r>
        <w:t xml:space="preserve">автомобильном транспорте пригородного сообщения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30.12.2014 N 19/273 "О льготном проезде отдельных категорий граждан, проживающих на территории Кировской области" (далее - родитель обучающегося), имеет право представить вместо документов, указанных в </w:t>
      </w:r>
      <w:hyperlink w:anchor="P12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</w:t>
      </w:r>
      <w:hyperlink w:anchor="P542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на имя руководителя учреждения в письменной форме согласно приложению N 3.</w:t>
      </w:r>
      <w:proofErr w:type="gramEnd"/>
      <w:r>
        <w:t xml:space="preserve"> В заявлении указываются сведения о получении вышеуказанных мер поддержки.</w:t>
      </w:r>
    </w:p>
    <w:p w:rsidR="00B04373" w:rsidRDefault="00B04373" w:rsidP="00B04373">
      <w:pPr>
        <w:pStyle w:val="ConsPlusNormal"/>
        <w:jc w:val="both"/>
      </w:pPr>
      <w:r>
        <w:t xml:space="preserve">(п. 2.6-2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2.7. Документы могут быть представлены заявителем лично, его представителем (законным представителем) по их выбору: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в образовательные организации, учреждения - лично либо посредством </w:t>
      </w:r>
      <w:proofErr w:type="gramStart"/>
      <w:r>
        <w:t>курьерской</w:t>
      </w:r>
      <w:proofErr w:type="gramEnd"/>
      <w:r>
        <w:t xml:space="preserve"> либо почтовой связи;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в уполномоченные органы - лично, либо посредством </w:t>
      </w:r>
      <w:proofErr w:type="gramStart"/>
      <w:r>
        <w:t>курьерской</w:t>
      </w:r>
      <w:proofErr w:type="gramEnd"/>
      <w:r>
        <w:t xml:space="preserve"> либо почтовой связи, либо в виде электронного документа, подписанного электронной подписью заявителя, с использованием электронных средств связи, в том числе с использованием информационной системы "Портал государственных и муниципальных услуг Кировской области";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многофункциональный центр предоставления государственных и муниципальных услуг (функций) Кировской области (далее - МФЦ) в соответствии с соглашением о взаимодействии между органом местного самоуправления муниципального района или городского округа с МФЦ.</w:t>
      </w:r>
    </w:p>
    <w:p w:rsidR="00B04373" w:rsidRDefault="00B04373" w:rsidP="00B04373">
      <w:pPr>
        <w:pStyle w:val="ConsPlusNormal"/>
        <w:jc w:val="both"/>
      </w:pPr>
      <w:r>
        <w:t xml:space="preserve">(п. 2.7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2.7-1. При подаче заявления о предоставлении компенсации лично заявитель или его представитель предъявляет паспорт или иной документ, удостоверяющий его личность, оригиналы документов для обозрения.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курьерской либо почтовой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не представляются.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язи, в том числе с использованием информационной системы "Портал государственных и муниципальных услуг Кировской области",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Днем представления документов лично либо посредством </w:t>
      </w:r>
      <w:proofErr w:type="gramStart"/>
      <w:r>
        <w:t>курьерской</w:t>
      </w:r>
      <w:proofErr w:type="gramEnd"/>
      <w:r>
        <w:t xml:space="preserve"> либо почтовой связи считается день регистрации данных документов уполномоченным органом, МФЦ, осуществляющим прием документов.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lastRenderedPageBreak/>
        <w:t>Документы, принятые специалистами образовательной организации, учреждения, МФЦ, передаются в срок не позднее 3 рабочих дней в уполномоченные органы для назначения и выплаты компенсации.</w:t>
      </w:r>
    </w:p>
    <w:p w:rsidR="00B04373" w:rsidRDefault="00B04373" w:rsidP="00B04373">
      <w:pPr>
        <w:pStyle w:val="ConsPlusNormal"/>
        <w:jc w:val="both"/>
      </w:pPr>
      <w:r>
        <w:t xml:space="preserve">(п. 2.7-1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2.7-2. </w:t>
      </w:r>
      <w:proofErr w:type="gramStart"/>
      <w:r>
        <w:t xml:space="preserve">В случае если заявитель не представил документы, указанные в </w:t>
      </w:r>
      <w:hyperlink w:anchor="P134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137" w:history="1">
        <w:r>
          <w:rPr>
            <w:color w:val="0000FF"/>
          </w:rPr>
          <w:t>десятом пункта 2.6</w:t>
        </w:r>
      </w:hyperlink>
      <w:r>
        <w:t xml:space="preserve"> настоящего Административного регламента, уполномоченные органы, учреждение запрашивают такие документы (сведения) с использованием единой системы межведомственного электронного взаимодействия в соответствии с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межведомственное взаимодействие) в течение 2 рабочих дней со дня представления заявителем</w:t>
      </w:r>
      <w:proofErr w:type="gramEnd"/>
      <w:r>
        <w:t xml:space="preserve"> документов.</w:t>
      </w:r>
    </w:p>
    <w:p w:rsidR="00B04373" w:rsidRDefault="00B04373" w:rsidP="00B04373">
      <w:pPr>
        <w:pStyle w:val="ConsPlusNormal"/>
        <w:jc w:val="both"/>
      </w:pPr>
      <w:r>
        <w:t xml:space="preserve">(п. 2.7-2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компенсации, отсутствуют.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2.8-1. 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приостановления.</w:t>
      </w:r>
    </w:p>
    <w:p w:rsidR="00B04373" w:rsidRDefault="00B04373" w:rsidP="00B04373">
      <w:pPr>
        <w:pStyle w:val="ConsPlusNormal"/>
        <w:jc w:val="both"/>
      </w:pPr>
      <w:r>
        <w:t xml:space="preserve">(п. 2.8-1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16.07.2018 N 335-П)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2.9. Основаниями для отказа в начислении и выплате компенсации являются: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превышение среднедушевого дохода семьи над 1,5 величины прожиточного минимума на душу населения, установленной в Кировской области;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128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40" w:history="1">
        <w:r>
          <w:rPr>
            <w:color w:val="0000FF"/>
          </w:rPr>
          <w:t>2.6-1</w:t>
        </w:r>
      </w:hyperlink>
      <w:r>
        <w:t xml:space="preserve">, </w:t>
      </w:r>
      <w:hyperlink w:anchor="P144" w:history="1">
        <w:r>
          <w:rPr>
            <w:color w:val="0000FF"/>
          </w:rPr>
          <w:t>2.6-2</w:t>
        </w:r>
      </w:hyperlink>
      <w:r>
        <w:t xml:space="preserve"> настоящего Административного регламента, за исключением документов, запрашиваемых в порядке межведомственного взаимодействия;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представление документов в виде электронного документа, не заверенного электронной подписью заявителя;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курьерской либо почтовой связи, не заверенных в установленном порядке;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родителем (законным представителем) документах.</w:t>
      </w:r>
    </w:p>
    <w:p w:rsidR="00B04373" w:rsidRDefault="00B04373" w:rsidP="00B04373">
      <w:pPr>
        <w:pStyle w:val="ConsPlusNormal"/>
        <w:jc w:val="both"/>
      </w:pPr>
      <w:r>
        <w:t xml:space="preserve">(п. 2.9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2.9-1. В случае представления заявителем документов согласно </w:t>
      </w:r>
      <w:hyperlink w:anchor="P128" w:history="1">
        <w:r>
          <w:rPr>
            <w:color w:val="0000FF"/>
          </w:rPr>
          <w:t>пункту 2.6</w:t>
        </w:r>
      </w:hyperlink>
      <w:r>
        <w:t xml:space="preserve"> настоящего Административного регламента компенсация назначается на срок 12 месяцев и выплачивается в течение указанного периода.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 предусмотренных </w:t>
      </w:r>
      <w:hyperlink w:anchor="P130" w:history="1">
        <w:r>
          <w:rPr>
            <w:color w:val="0000FF"/>
          </w:rPr>
          <w:t>абзацем третьим пункта 2.6</w:t>
        </w:r>
      </w:hyperlink>
      <w:r>
        <w:t xml:space="preserve"> настоящего Административного регламента.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документов согласно </w:t>
      </w:r>
      <w:hyperlink w:anchor="P140" w:history="1">
        <w:r>
          <w:rPr>
            <w:color w:val="0000FF"/>
          </w:rPr>
          <w:t>пункту 2.6-1</w:t>
        </w:r>
      </w:hyperlink>
      <w:r>
        <w:t xml:space="preserve"> настоящего Административного регламента компенсация назначается на срок действия удостоверения и выплачивается в течение указанного периода, но не более чем на срок действия договора между родителем (законным представителем) и образовательной организацией, реализующей программу дошкольного образования.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lastRenderedPageBreak/>
        <w:t xml:space="preserve">В случае представления заявителем документов согласно </w:t>
      </w:r>
      <w:hyperlink w:anchor="P144" w:history="1">
        <w:r>
          <w:rPr>
            <w:color w:val="0000FF"/>
          </w:rPr>
          <w:t>пункту 2.6-2</w:t>
        </w:r>
      </w:hyperlink>
      <w:r>
        <w:t xml:space="preserve"> Административного регламента компенсация назначается на срок предоставления ежемесячного пособия на ребенка или на срок определения его </w:t>
      </w:r>
      <w:proofErr w:type="gramStart"/>
      <w:r>
        <w:t>права</w:t>
      </w:r>
      <w:proofErr w:type="gramEnd"/>
      <w:r>
        <w:t xml:space="preserve"> на льготный проезд и выплачивается в течение указанного периода, но не более чем на срок действия договора между родителем (законным представителем) и образовательной организацией, реализующей программу дошкольного образования.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16.07.2018 N 335-П.</w:t>
      </w:r>
    </w:p>
    <w:p w:rsidR="00B04373" w:rsidRDefault="00B04373" w:rsidP="00B04373">
      <w:pPr>
        <w:pStyle w:val="ConsPlusNormal"/>
        <w:jc w:val="both"/>
      </w:pPr>
      <w:r>
        <w:t xml:space="preserve">(п. 2.9-1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о предоставлении компенсации не может превышать 15 минут.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2.11. Максимальный срок выполнения действий по регистрации заявления составляет 15 минут на одного заявителя.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государственная услуга.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2.12.1. Прием граждан по вопросам предоставления государственной услуги проводится в специально выделенных для этих целей помещениях.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2.12.2. Помещения для непосредственного взаимодействия специалистов и граждан преимущественно размещаются на нижних этажах здания.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2.12.3. Помещения для предоставления государственной услуги оснащаются местами для ожидания, информирования, заполнения заявлений и иных документов, приема граждан.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2.12.4. Помещения для предоставления государственной услуги оборудуются противопожарной системой и средствами пожаротушения.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2.12.5.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уполномоченных органов.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2.12.6. Для ожидания приема получателям государственной услуги отводятся сидячие места.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2.12.7. Места для заполнения заявлений и иных документов оборудованы стульями, столами (стойками), бланками заявлений.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2.12.8. Места для информирования должны быть оборудованы информационными стендами.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2.12.9. Рабочие кабинеты оборудуются информационными табличками (вывесками) с указанием номера кабинета, фамилий, имен и отче</w:t>
      </w:r>
      <w:proofErr w:type="gramStart"/>
      <w:r>
        <w:t>ств сп</w:t>
      </w:r>
      <w:proofErr w:type="gramEnd"/>
      <w:r>
        <w:t>ециалистов, осуществляющих исполнение государственной услуги, дней и часов приема, времени перерыва на обед.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2.12.10. Рабочие места специалистов уполномоченного органа оборудуются персональным компьютером с возможностью доступа к необходимым информационным базам данных и оргтехникой, </w:t>
      </w:r>
      <w:proofErr w:type="gramStart"/>
      <w:r>
        <w:t>позволяющими</w:t>
      </w:r>
      <w:proofErr w:type="gramEnd"/>
      <w:r>
        <w:t xml:space="preserve"> организовать исполнение государственной услуги в полном объеме.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2.12.11. При организации рабочих мест должна быть предусмотрена возможность свободного входа и выхода из помещения.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2.12.12. </w:t>
      </w:r>
      <w:proofErr w:type="gramStart"/>
      <w:r>
        <w:t xml:space="preserve">Уполномоченный орган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</w:t>
      </w:r>
      <w:r>
        <w:lastRenderedPageBreak/>
        <w:t xml:space="preserve">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актами.</w:t>
      </w:r>
      <w:proofErr w:type="gramEnd"/>
    </w:p>
    <w:p w:rsidR="00B04373" w:rsidRDefault="00B04373" w:rsidP="00B043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2.12.12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81/23)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2.13. Показателями доступности и качества предоставления государственной услуги являются: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открытость и доступность для заявителей информации о порядке предоставления государственной услуги, порядке обжалования решений и действий (бездействия), осуществляемых (принятых) в ходе предоставления государственной услуги: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должностных лиц уполномоченного органа при предоставлении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2.14. Иные требования к предоставлению государственной услуги.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Специалисты уполномоченного органа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государственных услуг, установленных настоящим Административным регламентом.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04373" w:rsidRDefault="00B04373" w:rsidP="00B04373">
      <w:pPr>
        <w:pStyle w:val="ConsPlusTitle"/>
        <w:jc w:val="center"/>
      </w:pPr>
      <w:r>
        <w:t>административных процедур, требования к порядку</w:t>
      </w:r>
    </w:p>
    <w:p w:rsidR="00B04373" w:rsidRDefault="00B04373" w:rsidP="00B04373">
      <w:pPr>
        <w:pStyle w:val="ConsPlusTitle"/>
        <w:jc w:val="center"/>
      </w:pPr>
      <w:r>
        <w:t>их выполнения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w:anchor="P209" w:history="1">
        <w:r>
          <w:rPr>
            <w:color w:val="0000FF"/>
          </w:rPr>
          <w:t>прием</w:t>
        </w:r>
      </w:hyperlink>
      <w:r>
        <w:t xml:space="preserve"> заявления и документов для предоставления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w:anchor="P216" w:history="1">
        <w:r>
          <w:rPr>
            <w:color w:val="0000FF"/>
          </w:rPr>
          <w:t>рассмотрение</w:t>
        </w:r>
      </w:hyperlink>
      <w:r>
        <w:t xml:space="preserve"> документов и принятие решения уполномоченным органом о начислении и выплате компенсации либо решения об отказе в начислении и выплате компенсации;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hyperlink w:anchor="P233" w:history="1">
        <w:r>
          <w:rPr>
            <w:color w:val="0000FF"/>
          </w:rPr>
          <w:t>начисление</w:t>
        </w:r>
      </w:hyperlink>
      <w:r>
        <w:t xml:space="preserve"> и выплату компенсации.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3.2.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2.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7" w:name="P209"/>
      <w:bookmarkEnd w:id="7"/>
      <w:r>
        <w:t>3.3. Описание административной процедуры "Прием заявления и документов для предоставления государственной услуги".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3.3.1. Основанием для начала исполнения процедуры "Прием заявления и документов для предоставления государственной услуги" является обращение получателя: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в образовательную организацию, учреждение - лично либо посредством </w:t>
      </w:r>
      <w:proofErr w:type="gramStart"/>
      <w:r>
        <w:t>курьерской</w:t>
      </w:r>
      <w:proofErr w:type="gramEnd"/>
      <w:r>
        <w:t xml:space="preserve"> либо почтовой связи;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в уполномоченные органы - лично, либо посредством </w:t>
      </w:r>
      <w:proofErr w:type="gramStart"/>
      <w:r>
        <w:t>курьерской</w:t>
      </w:r>
      <w:proofErr w:type="gramEnd"/>
      <w:r>
        <w:t xml:space="preserve"> либо почтовой связи, либо в виде электронного документа, подписанного электронной подписью заявителя, с использованием электронных средств связи, в том числе с использованием информационной системы "Портал государственных и муниципальных услуг Кировской области";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в многофункциональный центр предоставления государственных и муниципальных услуг (функций) Кировской области в соответствии с соглашением о взаимодействии между органом </w:t>
      </w:r>
      <w:r>
        <w:lastRenderedPageBreak/>
        <w:t>местного самоуправления муниципального района и городского округа с МФЦ.</w:t>
      </w:r>
    </w:p>
    <w:p w:rsidR="00B04373" w:rsidRDefault="00B04373" w:rsidP="00B043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3.3.2. В случае личного обращения в образовательную организацию получатель государственной услуги при подаче заявления предъявляет паспорт или иной документ, удостоверяющий его личность.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8" w:name="P216"/>
      <w:bookmarkEnd w:id="8"/>
      <w:r>
        <w:t>3.4. Описание административной процедуры "Рассмотрение документов и принятие решения о начислении и выплате компенсации либо решения об отказе в начислении и выплате компенсации".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3.4.1. Основанием для начала выполнения административной процедуры является наличие у уполномоченного органа полного пакета документов, необходимых для принятия решения о начислении и выплате компенсации либо решения об отказе в начислении и выплате компенсации при отсутствии одного из документов, указанных в </w:t>
      </w:r>
      <w:hyperlink w:anchor="P128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40" w:history="1">
        <w:r>
          <w:rPr>
            <w:color w:val="0000FF"/>
          </w:rPr>
          <w:t>2.6-1</w:t>
        </w:r>
      </w:hyperlink>
      <w:r>
        <w:t xml:space="preserve">, </w:t>
      </w:r>
      <w:hyperlink w:anchor="P144" w:history="1">
        <w:r>
          <w:rPr>
            <w:color w:val="0000FF"/>
          </w:rPr>
          <w:t>2.6-2</w:t>
        </w:r>
      </w:hyperlink>
      <w:r>
        <w:t xml:space="preserve"> настоящего Административного регламента.</w:t>
      </w:r>
    </w:p>
    <w:p w:rsidR="00B04373" w:rsidRDefault="00B04373" w:rsidP="00B043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3.4.2. Специалист уполномоченного органа: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3.4.2.1. Определяет наличие оснований для начисления и выплаты компенсации.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3.4.2.2. Вносит данные получателя и представленные им сведения </w:t>
      </w:r>
      <w:proofErr w:type="gramStart"/>
      <w:r>
        <w:t>в электронную базу данных уполномоченного органа с заполнением позиций в соответствии с требованиями по работе</w:t>
      </w:r>
      <w:proofErr w:type="gramEnd"/>
      <w:r>
        <w:t xml:space="preserve"> с программным продуктом, используемым для предоставления компенсации, при наличии.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3.4.2.3. Готовит решение об отказе в начислении и выплате компенсации (далее - решение).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3.4.2.4. Осуществляет распечатку решения в двух экземплярах и подписывает его.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3.4.2.5. Присваивает личному делу получателя государственной услуги идентификационный номер, идентичный номеру в электронной базе данных уполномоченного органа.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Максимальный срок выполнения действия - 5 дней.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3.5. После принятия решения о начислении и выплате компенсации специалист уполномоченного органа: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3.5.1. Фиксирует принятое решение в журнале учета заявлений о начислении и выплате компенсации.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3.5.2. Личное дело получателя государственной услуги остается на хранении в уполномоченном органе.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3.5.3. В случае отказа в начислении и выплате компенсации специалист: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3.5.3.1. Фиксирует принятое решение в журнале учета заявлений о начислении и выплате компенсации.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3.5.3.2. Уведомляет получателя о принятом решении путем индивидуального ознакомления с решением под подпись либо направляет получателю второй экземпляр решения в письменной форме по почтовому адресу, указанному в заявлении, либо по желанию заявителя в электронном виде.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Максимальный срок выполнения действия - 3 дня на одно решение.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bookmarkStart w:id="9" w:name="P233"/>
      <w:bookmarkEnd w:id="9"/>
      <w:r>
        <w:lastRenderedPageBreak/>
        <w:t>3.6. Описание административной процедуры "Начисление и выплата компенсации".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3.6.1. Основанием для начала выполнения административной процедуры "Начисление и выплата компенсации" является наличие сформированного пакета документов, предусмотренных в </w:t>
      </w:r>
      <w:hyperlink w:anchor="P128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40" w:history="1">
        <w:r>
          <w:rPr>
            <w:color w:val="0000FF"/>
          </w:rPr>
          <w:t>2.6-1</w:t>
        </w:r>
      </w:hyperlink>
      <w:r>
        <w:t xml:space="preserve">, </w:t>
      </w:r>
      <w:hyperlink w:anchor="P144" w:history="1">
        <w:r>
          <w:rPr>
            <w:color w:val="0000FF"/>
          </w:rPr>
          <w:t>2.6-2</w:t>
        </w:r>
      </w:hyperlink>
      <w:r>
        <w:t xml:space="preserve"> настоящего Административного регламента.</w:t>
      </w:r>
    </w:p>
    <w:p w:rsidR="00B04373" w:rsidRDefault="00B04373" w:rsidP="00B043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3.6.2. Специалист уполномоченного органа: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электронной базе данных регистрирует заявку на начисление и выплату компенсации;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проверяет наличие всех необходимых для начисления компенсации документов, указанных в </w:t>
      </w:r>
      <w:hyperlink w:anchor="P128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40" w:history="1">
        <w:r>
          <w:rPr>
            <w:color w:val="0000FF"/>
          </w:rPr>
          <w:t>2.6-1</w:t>
        </w:r>
      </w:hyperlink>
      <w:r>
        <w:t xml:space="preserve">, </w:t>
      </w:r>
      <w:hyperlink w:anchor="P144" w:history="1">
        <w:r>
          <w:rPr>
            <w:color w:val="0000FF"/>
          </w:rPr>
          <w:t>2.6-2</w:t>
        </w:r>
      </w:hyperlink>
      <w:r>
        <w:t xml:space="preserve"> настоящего Административного регламента;</w:t>
      </w:r>
    </w:p>
    <w:p w:rsidR="00B04373" w:rsidRDefault="00B04373" w:rsidP="00B0437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58-П)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ежемесячно, до 25 числа текущего месяца, формирует реестр получателей компенсации (далее - реестр);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готовит платежные документы и с реестрами до 25 числа текущего месяца направляет в кредитную организацию или в отделение почтовой связи по месту жительства получателя государственной услуги.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уполномоченных органов осуществляется должностными лицами, ответственными за организацию работы по предоставлению государственной услуги в уполномоченном органе. Перечень должностных лиц, осуществляющих текущий контроль, устанавливается приказами уполномоченного органа, положениями о структурных подразделениях, должностными регламентами и инструкциями.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Специалисты уполномоченных органов несут персональную ответственность за качество предоставляемой информации при консультировании, за соблюдение сроков и порядка приема документов, за определение оснований предоставления либо отказа в предоставлении государственной услуги.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Руководитель уполномоченного органа несет персональную ответственность за принятие решения о предоставлении либо об отказе в предоставлении государственной услуги.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4.4. Для проведения проверки полноты и качества предоставления государственной услуги может формироваться комиссия, в состав которой включаются специалисты уполномоченного органа.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услуги, или отдельные вопросы (тематические проверки).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lastRenderedPageBreak/>
        <w:t>4.5. Результаты плановых и внеплановых проверок оформляются в виде справки.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  <w:outlineLvl w:val="1"/>
      </w:pPr>
      <w:r>
        <w:t>5. Досудебное (внесудебное) обжалование решений и действий</w:t>
      </w:r>
    </w:p>
    <w:p w:rsidR="00B04373" w:rsidRDefault="00B04373" w:rsidP="00B04373">
      <w:pPr>
        <w:pStyle w:val="ConsPlusTitle"/>
        <w:jc w:val="center"/>
      </w:pPr>
      <w:r>
        <w:t>(бездействия) органов и их должностных лиц, предоставляющих</w:t>
      </w:r>
    </w:p>
    <w:p w:rsidR="00B04373" w:rsidRDefault="00B04373" w:rsidP="00B04373">
      <w:pPr>
        <w:pStyle w:val="ConsPlusTitle"/>
        <w:jc w:val="center"/>
      </w:pPr>
      <w:r>
        <w:t xml:space="preserve">государственную услугу, либо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B04373" w:rsidRDefault="00B04373" w:rsidP="00B04373">
      <w:pPr>
        <w:pStyle w:val="ConsPlusTitle"/>
        <w:jc w:val="center"/>
      </w:pPr>
      <w:r>
        <w:t>служащих, МФЦ, работников МФЦ, а также организаций,</w:t>
      </w:r>
    </w:p>
    <w:p w:rsidR="00B04373" w:rsidRDefault="00B04373" w:rsidP="00B0437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 государственных</w:t>
      </w:r>
    </w:p>
    <w:p w:rsidR="00B04373" w:rsidRDefault="00B04373" w:rsidP="00B04373">
      <w:pPr>
        <w:pStyle w:val="ConsPlusTitle"/>
        <w:jc w:val="center"/>
      </w:pPr>
      <w:r>
        <w:t>услуг, или их работников</w:t>
      </w:r>
    </w:p>
    <w:p w:rsidR="00B04373" w:rsidRDefault="00B04373" w:rsidP="00B04373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B04373" w:rsidRDefault="00B04373" w:rsidP="00B04373">
      <w:pPr>
        <w:pStyle w:val="ConsPlusNormal"/>
        <w:jc w:val="center"/>
      </w:pPr>
      <w:r>
        <w:t>от 16.07.2018 N 335-П)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ind w:firstLine="540"/>
        <w:jc w:val="both"/>
      </w:pPr>
      <w:r>
        <w:t>5.1. Решения и действия (бездействие) органов и их должностных лиц, предоставляющих государственную услугу, либо государственных гражданских служащих, МФЦ, работников МФЦ, а также организаций, осуществляющих функции по предоставлению государственных услуг, или их работников могут быть обжалованы в досудебном порядке.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5.2. Досудебный порядок обжалования.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нарушение срока регистрации заявления заявителя о предоставлении государственной услуги, запроса, указанного в </w:t>
      </w:r>
      <w:hyperlink r:id="rId56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5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 для предоставления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 для предоставления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5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Кировской области;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 xml:space="preserve">отказ органа, предоставляющего государственную услугу, его должностного лица, МФЦ, работника МФЦ, организаций, предусмотренных </w:t>
      </w:r>
      <w:hyperlink r:id="rId5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</w:t>
      </w:r>
      <w: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5.3. Основанием для начала административных процедур досудебного обжалования является подача заявителем жалобы.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5.3.1. </w:t>
      </w:r>
      <w:proofErr w:type="gramStart"/>
      <w:r>
        <w:t xml:space="preserve">Жалоба подается в письменной форме на бумажном носителе, в том числе при личном приеме заявителя, в электронной форме в орган, предоставляющий государственную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6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  <w:proofErr w:type="gramEnd"/>
      <w:r>
        <w:t xml:space="preserve"> Жалобы на решения, принятые руководителем органа, предоставляющего государственную услугу, подаются в вышестоящий орган - министерство. Жалобы на решения и действия (бездействие) работника МФЦ подаются руководителю данного МФЦ. 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Кировской области. Жалобы на решения и действия (бездействие) работников организаций, предусмотренных </w:t>
      </w:r>
      <w:hyperlink r:id="rId6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органах, предоставляющих государственную услугу, определяются уполномоченные должностные лица, которые обеспечивают: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прием и регистрацию жалоб;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направление жалоб в уполномоченный на их рассмотрение орган;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должностного лица уполномоченного органа жалоба подается на имя министра.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5.3.2. </w:t>
      </w:r>
      <w:proofErr w:type="gramStart"/>
      <w:r>
        <w:t>Жалоба на решения и действия (бездействие) органа и должностного лица, предоставляющих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"Интернет", официального информационного сайта Правительства Кировской области, официального сайта министерства, федеральной государственной информационной системы "Единый портал государственных и муниципальных услуг (функций)" либо информационной системы "Портал государственных и муниципальных</w:t>
      </w:r>
      <w:proofErr w:type="gramEnd"/>
      <w:r>
        <w:t xml:space="preserve"> услуг Кировской области",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  <w:proofErr w:type="gramStart"/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федеральной государственной информационной </w:t>
      </w:r>
      <w:r>
        <w:lastRenderedPageBreak/>
        <w:t>системы "Единый портал государственных и муниципальных услуг (функций)" либо информационной системы "Портал государственных и муниципальных услуг Кировской области", а также может быть принята при личном приеме заявителя.</w:t>
      </w:r>
      <w:proofErr w:type="gramEnd"/>
      <w:r>
        <w:t xml:space="preserve"> </w:t>
      </w:r>
      <w:proofErr w:type="gramStart"/>
      <w:r>
        <w:t xml:space="preserve">Жалоба на решения и действия (бездействие) организаций, предусмотренных </w:t>
      </w: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федеральной государственной информационной системы "Единый портал государственных и муниципальных услуг (функций)" либо информационной системы "Портал государственных и муниципальных услуг Кировской области",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5.3.3. В случае если жалоба подается через доверенное лицо заявителя, представляется оформленная в соответствии с законодательством Российской Федерации доверенность, подтверждающая полномочия на осуществление действий от имени заявителя.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5.3.4.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Время приема жалоб совпадает со временем предоставления государственной услуги.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посредством почтовой или курьерской связи.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5.3.5.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предъявление документа, удостоверяющего личность заявителя, не требуется.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 поступлении жалобы в МФЦ работник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5.3.6. Жалоба должна содержать: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наименование органа, предоставляющего государственную услугу, фамилию, имя, отчество (последнее - при наличии) должностного лица органа, предоставляющего государственную услугу, либо государственного гражданского служащего Кировской области, МФЦ, его руководителя и (или) работника, организаций, предусмотренных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Кировской области, МФЦ, работника МФЦ, организаций, предусмотренных </w:t>
      </w:r>
      <w:hyperlink r:id="rId6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</w:t>
      </w:r>
      <w:r>
        <w:lastRenderedPageBreak/>
        <w:t xml:space="preserve">(бездействием) органа, предоставляющего государственную услугу, его должностного лица либо государственного гражданского служащего Кировской области, МФЦ, работника МФЦ, организаций, предусмотренных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5.3.7.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5.3.8. </w:t>
      </w:r>
      <w:proofErr w:type="gramStart"/>
      <w:r>
        <w:t xml:space="preserve">Жалоба, поступившая в орган, предоставляющий государственную услугу, МФЦ, учредителю МФЦ, в организации, предусмотренные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МФЦ, организаций, предусмотренных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</w:t>
      </w:r>
      <w:proofErr w:type="gramEnd"/>
      <w:r>
        <w:t xml:space="preserve">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5.3.9. Приостановление рассмотрения жалобы не допускается.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5.4.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0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1" w:history="1">
        <w:r>
          <w:rPr>
            <w:color w:val="0000FF"/>
          </w:rPr>
          <w:t>статьей 7.2.1</w:t>
        </w:r>
      </w:hyperlink>
      <w: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  <w:proofErr w:type="gramEnd"/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5.5. По результатам рассмотрения жалобы принимается одно из следующих решений: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области;</w:t>
      </w:r>
      <w:proofErr w:type="gramEnd"/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lastRenderedPageBreak/>
        <w:t>5.8.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отказывает в удовлетворении жалобы в следующих случаях: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соответствии с требованиями действующего законодательства в отношении того же заявителя и по тому же предмету жалобы.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5.10. В случае если в жалобе не </w:t>
      </w:r>
      <w:proofErr w:type="gramStart"/>
      <w:r>
        <w:t>указаны</w:t>
      </w:r>
      <w:proofErr w:type="gramEnd"/>
      <w: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В случае если текст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адрес, указанные им при подаче жалобы, поддаются прочтению.</w:t>
      </w:r>
    </w:p>
    <w:p w:rsidR="00B04373" w:rsidRDefault="00B04373" w:rsidP="00B04373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>Информация о порядке подачи и рассмотрения жалобы размещается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в информационной системе "Портал государственных и муниципальных услуг Кировской области", а также предоставляется по запросу заявителя при личном обращении, с использованием почтовой, телефонной связи, посредством электронной почты.</w:t>
      </w:r>
      <w:proofErr w:type="gramEnd"/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right"/>
        <w:outlineLvl w:val="1"/>
      </w:pPr>
      <w:r>
        <w:t>Приложение N 1</w:t>
      </w:r>
    </w:p>
    <w:p w:rsidR="00B04373" w:rsidRDefault="00B04373" w:rsidP="00B04373">
      <w:pPr>
        <w:pStyle w:val="ConsPlusNormal"/>
        <w:jc w:val="right"/>
      </w:pPr>
      <w:r>
        <w:t>к Административному регламенту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</w:pPr>
      <w:bookmarkStart w:id="10" w:name="P323"/>
      <w:bookmarkEnd w:id="10"/>
      <w:r>
        <w:t>СПИСОК</w:t>
      </w:r>
    </w:p>
    <w:p w:rsidR="00B04373" w:rsidRDefault="00B04373" w:rsidP="00B04373">
      <w:pPr>
        <w:pStyle w:val="ConsPlusTitle"/>
        <w:jc w:val="center"/>
      </w:pPr>
      <w:r>
        <w:t>ОРГАНОВ МЕСТНОГО САМОУПРАВЛЕНИЯ, ПРЕДОСТАВЛЯЮЩИХ</w:t>
      </w:r>
    </w:p>
    <w:p w:rsidR="00B04373" w:rsidRDefault="00B04373" w:rsidP="00B04373">
      <w:pPr>
        <w:pStyle w:val="ConsPlusTitle"/>
        <w:jc w:val="center"/>
      </w:pPr>
      <w:r>
        <w:t>ГОСУДАРСТВЕННУЮ УСЛУГУ</w:t>
      </w:r>
    </w:p>
    <w:p w:rsidR="00B04373" w:rsidRDefault="00B04373" w:rsidP="00B043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2"/>
        <w:gridCol w:w="2948"/>
      </w:tblGrid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Адрес места нахождения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Арбажский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Арбажского</w:t>
            </w:r>
            <w:proofErr w:type="spellEnd"/>
            <w:r>
              <w:t xml:space="preserve"> </w:t>
            </w:r>
            <w:r>
              <w:lastRenderedPageBreak/>
              <w:t>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lastRenderedPageBreak/>
              <w:t xml:space="preserve">612180,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Арбаж</w:t>
            </w:r>
            <w:proofErr w:type="spellEnd"/>
            <w:r>
              <w:t xml:space="preserve">, ул. </w:t>
            </w:r>
            <w:r>
              <w:lastRenderedPageBreak/>
              <w:t>Пионерская, д. 2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lastRenderedPageBreak/>
              <w:t>Афанасьевский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Афанасьевского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613060,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Афанасьево</w:t>
            </w:r>
            <w:proofErr w:type="spellEnd"/>
            <w:r>
              <w:t>, ул. Красных Партизан, д. 5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Белохолуницкий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Белохолуницкого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613200, г. Белая Холуница, ул. Глазырина, д. 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Богородский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Богородского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612470,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Богородское</w:t>
            </w:r>
            <w:proofErr w:type="spellEnd"/>
            <w:r>
              <w:t>, ул. Советская, д. 43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Верхнекамский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Верхнекамского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612820, г. </w:t>
            </w:r>
            <w:proofErr w:type="spellStart"/>
            <w:r>
              <w:t>Кирс</w:t>
            </w:r>
            <w:proofErr w:type="spellEnd"/>
            <w:r>
              <w:t>, ул. Кирова, д. 16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Верхошижемский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Верхошижемского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613310, </w:t>
            </w:r>
            <w:proofErr w:type="spellStart"/>
            <w:r>
              <w:t>пгт</w:t>
            </w:r>
            <w:proofErr w:type="spellEnd"/>
            <w:r>
              <w:t xml:space="preserve"> Верхошижемье, ул. </w:t>
            </w:r>
            <w:proofErr w:type="gramStart"/>
            <w:r>
              <w:t>Комсомольская</w:t>
            </w:r>
            <w:proofErr w:type="gramEnd"/>
            <w:r>
              <w:t>, д. 2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Вятскополянский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612964, г. Вятские Поляны, ул. Гагарина, д. 28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Даровской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Даровского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612140,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Даровской</w:t>
            </w:r>
            <w:proofErr w:type="spellEnd"/>
            <w:r>
              <w:t>, ул. Набережная, д. 8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Зуевский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Зуевского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612412, г. Зуевка, ул. </w:t>
            </w:r>
            <w:proofErr w:type="spellStart"/>
            <w:r>
              <w:t>Опалева</w:t>
            </w:r>
            <w:proofErr w:type="spellEnd"/>
            <w:r>
              <w:t>, д. 65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Кикнурский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Кикнурского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612300, пос. </w:t>
            </w:r>
            <w:proofErr w:type="spellStart"/>
            <w:r>
              <w:t>Кикнур</w:t>
            </w:r>
            <w:proofErr w:type="spellEnd"/>
            <w:r>
              <w:t>, ул. Советская, д. 36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Кильмезский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613570,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Кильмезь</w:t>
            </w:r>
            <w:proofErr w:type="spellEnd"/>
            <w:r>
              <w:t>, ул. Советская, д. 79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Кирово-Чепецкий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613040, г. </w:t>
            </w:r>
            <w:proofErr w:type="spellStart"/>
            <w:r>
              <w:t>Кирово-Чепецк</w:t>
            </w:r>
            <w:proofErr w:type="spellEnd"/>
            <w:r>
              <w:t>, ул. Мира, д. 17б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Котельничский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612606, г. Котельнич, ул. К. Маркса, д. 16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Куменский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613400, пос. </w:t>
            </w:r>
            <w:proofErr w:type="spellStart"/>
            <w:r>
              <w:t>Кумены</w:t>
            </w:r>
            <w:proofErr w:type="spellEnd"/>
            <w:r>
              <w:t>, ул. Кирова, д. 11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Лузский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Лузского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613980, г. Луза, ул. Ленина, д. 35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Малмыжский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612920, г. </w:t>
            </w:r>
            <w:proofErr w:type="spellStart"/>
            <w:r>
              <w:t>Малмыж</w:t>
            </w:r>
            <w:proofErr w:type="spellEnd"/>
            <w:r>
              <w:t>, ул. Чернышевского, д. 2а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Мурашинский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Мурашинского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613711, г. </w:t>
            </w:r>
            <w:proofErr w:type="gramStart"/>
            <w:r>
              <w:t>Мураши</w:t>
            </w:r>
            <w:proofErr w:type="gramEnd"/>
            <w:r>
              <w:t>, ул. К. Маркса, д. 28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Нагорский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Нагорского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613260, </w:t>
            </w:r>
            <w:proofErr w:type="spellStart"/>
            <w:r>
              <w:t>пгт</w:t>
            </w:r>
            <w:proofErr w:type="spellEnd"/>
            <w:r>
              <w:t xml:space="preserve"> Нагорск, ул. </w:t>
            </w:r>
            <w:proofErr w:type="spellStart"/>
            <w:r>
              <w:t>Леушина</w:t>
            </w:r>
            <w:proofErr w:type="spellEnd"/>
            <w:r>
              <w:t>, д. 21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Немский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Немского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613470, </w:t>
            </w:r>
            <w:proofErr w:type="spellStart"/>
            <w:r>
              <w:t>пгт</w:t>
            </w:r>
            <w:proofErr w:type="spellEnd"/>
            <w:r>
              <w:t xml:space="preserve"> Нема, ул. Советская, д. 36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Нолинский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Нолинского</w:t>
            </w:r>
            <w:proofErr w:type="spellEnd"/>
            <w:r>
              <w:t xml:space="preserve"> </w:t>
            </w:r>
            <w:r>
              <w:lastRenderedPageBreak/>
              <w:t>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lastRenderedPageBreak/>
              <w:t xml:space="preserve">613440, г. Нолинск, ул. </w:t>
            </w:r>
            <w:r>
              <w:lastRenderedPageBreak/>
              <w:t>Спартака, д. 36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lastRenderedPageBreak/>
              <w:t>Омутнинский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612700, г. Омутнинск, ул. </w:t>
            </w:r>
            <w:proofErr w:type="gramStart"/>
            <w:r>
              <w:t>Комсомольская</w:t>
            </w:r>
            <w:proofErr w:type="gramEnd"/>
            <w:r>
              <w:t>, д. 9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Опаринский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Опаринского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613810, </w:t>
            </w:r>
            <w:proofErr w:type="spellStart"/>
            <w:r>
              <w:t>пгт</w:t>
            </w:r>
            <w:proofErr w:type="spellEnd"/>
            <w:r>
              <w:t xml:space="preserve"> Опарино, ул. </w:t>
            </w:r>
            <w:proofErr w:type="gramStart"/>
            <w:r>
              <w:t>Первомайская</w:t>
            </w:r>
            <w:proofErr w:type="gramEnd"/>
            <w:r>
              <w:t>, д. 14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Оричевский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612080, пос. Оричи, ул. Карла Маркса, д. 12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Орловский район Кировской области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Орловского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612270, г. Орлов, ул. Ст. Халтурина, д. 18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Пижанский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Пижанского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613380, </w:t>
            </w:r>
            <w:proofErr w:type="spellStart"/>
            <w:r>
              <w:t>пгт</w:t>
            </w:r>
            <w:proofErr w:type="spellEnd"/>
            <w:r>
              <w:t xml:space="preserve"> Пижанка, ул. Труда, д. 25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Подосиновский</w:t>
            </w:r>
            <w:proofErr w:type="spellEnd"/>
            <w:r>
              <w:t xml:space="preserve"> район Кировской области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Подосиновского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613930, </w:t>
            </w:r>
            <w:proofErr w:type="spellStart"/>
            <w:r>
              <w:t>пгт</w:t>
            </w:r>
            <w:proofErr w:type="spellEnd"/>
            <w:r>
              <w:t xml:space="preserve"> Подосиновец, ул. </w:t>
            </w:r>
            <w:proofErr w:type="gramStart"/>
            <w:r>
              <w:t>Советская</w:t>
            </w:r>
            <w:proofErr w:type="gramEnd"/>
            <w:r>
              <w:t>, д. 77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Санчурский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Санчурского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612370, </w:t>
            </w:r>
            <w:proofErr w:type="spellStart"/>
            <w:r>
              <w:t>пгт</w:t>
            </w:r>
            <w:proofErr w:type="spellEnd"/>
            <w:r>
              <w:t xml:space="preserve"> Санчурск, ул. Р. Люксембург, д. 6а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Свечинский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Свечинского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612040, </w:t>
            </w:r>
            <w:proofErr w:type="spellStart"/>
            <w:r>
              <w:t>пгт</w:t>
            </w:r>
            <w:proofErr w:type="spellEnd"/>
            <w:r>
              <w:t xml:space="preserve"> Свеча, ул. Октябрьская, д. 20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Слободской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Слободского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613150, г. Слободской, ул. </w:t>
            </w:r>
            <w:proofErr w:type="gramStart"/>
            <w:r>
              <w:t>Советская</w:t>
            </w:r>
            <w:proofErr w:type="gramEnd"/>
            <w:r>
              <w:t>, д. 86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Советский район Кировской области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Советского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613340, г. Советск, ул. Ленина, д. 48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Сунский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Сунского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612450, </w:t>
            </w:r>
            <w:proofErr w:type="spellStart"/>
            <w:r>
              <w:t>пгт</w:t>
            </w:r>
            <w:proofErr w:type="spellEnd"/>
            <w:r>
              <w:t xml:space="preserve"> Суна, ул. Большевиков, д. 1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Тужинский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612200,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ужа, ул. Горького, д. 5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Унинский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Унинского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612540,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>ни, ул. Ленина, д. 17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Уржумский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613530, г. Уржум, ул. </w:t>
            </w:r>
            <w:proofErr w:type="gramStart"/>
            <w:r>
              <w:t>Советская</w:t>
            </w:r>
            <w:proofErr w:type="gramEnd"/>
            <w:r>
              <w:t>, д. 46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Фаленский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Фаленского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612500,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ул. Свободы, д. 65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Шабалинский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Шабалинского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612020, </w:t>
            </w:r>
            <w:proofErr w:type="spellStart"/>
            <w:r>
              <w:t>пгт</w:t>
            </w:r>
            <w:proofErr w:type="spellEnd"/>
            <w:r>
              <w:t xml:space="preserve"> Ленинское, ул. Советская, д. 33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Юрьянский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613600, пос. Юрья, ул. Ленина, д. 46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proofErr w:type="spellStart"/>
            <w:r>
              <w:t>Яранский</w:t>
            </w:r>
            <w:proofErr w:type="spellEnd"/>
            <w:r>
              <w:t xml:space="preserve"> район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Яранского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612260, г. Яранск, ул. Кирова, д. 10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ЗАТО Первомайский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</w:t>
            </w:r>
            <w:r>
              <w:lastRenderedPageBreak/>
              <w:t>Первомайский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lastRenderedPageBreak/>
              <w:t xml:space="preserve">613648, пос.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r>
              <w:lastRenderedPageBreak/>
              <w:t>(Юрья-2), ул. Волкова, д. 14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lastRenderedPageBreak/>
              <w:t>Город Вятские Поляны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МО городской округ город Вятские Поляны Кировской области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>612960, г. Вятские Поляны, ул. Гагарина, д. 28а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 xml:space="preserve">Город </w:t>
            </w:r>
            <w:proofErr w:type="spellStart"/>
            <w:r>
              <w:t>Кирово-Чепецк</w:t>
            </w:r>
            <w:proofErr w:type="spellEnd"/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 xml:space="preserve">администрация муниципального образования "Город </w:t>
            </w:r>
            <w:proofErr w:type="spellStart"/>
            <w:r>
              <w:t>Кирово-Чепецк</w:t>
            </w:r>
            <w:proofErr w:type="spellEnd"/>
            <w:r>
              <w:t>"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613046, г. </w:t>
            </w:r>
            <w:proofErr w:type="spellStart"/>
            <w:r>
              <w:t>Кирово-Чепецк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>, д. 6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Город Котельнич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городского округа города Котельнича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612600, г. Котельнич, ул. </w:t>
            </w:r>
            <w:proofErr w:type="gramStart"/>
            <w:r>
              <w:t>Октябрьская</w:t>
            </w:r>
            <w:proofErr w:type="gramEnd"/>
            <w:r>
              <w:t>, д. 90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Город Слободской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города Слободского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613150, г. Слободской, ул. </w:t>
            </w:r>
            <w:proofErr w:type="gramStart"/>
            <w:r>
              <w:t>Советская</w:t>
            </w:r>
            <w:proofErr w:type="gramEnd"/>
            <w:r>
              <w:t>, д. 74</w:t>
            </w:r>
          </w:p>
        </w:tc>
      </w:tr>
      <w:tr w:rsidR="00B04373" w:rsidTr="008D31C9">
        <w:tc>
          <w:tcPr>
            <w:tcW w:w="2721" w:type="dxa"/>
          </w:tcPr>
          <w:p w:rsidR="00B04373" w:rsidRDefault="00B04373" w:rsidP="008D31C9">
            <w:pPr>
              <w:pStyle w:val="ConsPlusNormal"/>
            </w:pPr>
            <w:r>
              <w:t>Город Киров</w:t>
            </w:r>
          </w:p>
        </w:tc>
        <w:tc>
          <w:tcPr>
            <w:tcW w:w="3402" w:type="dxa"/>
          </w:tcPr>
          <w:p w:rsidR="00B04373" w:rsidRDefault="00B04373" w:rsidP="008D31C9">
            <w:pPr>
              <w:pStyle w:val="ConsPlusNormal"/>
            </w:pPr>
            <w:r>
              <w:t>администрация города Кирова</w:t>
            </w:r>
          </w:p>
        </w:tc>
        <w:tc>
          <w:tcPr>
            <w:tcW w:w="2948" w:type="dxa"/>
          </w:tcPr>
          <w:p w:rsidR="00B04373" w:rsidRDefault="00B04373" w:rsidP="008D31C9">
            <w:pPr>
              <w:pStyle w:val="ConsPlusNormal"/>
            </w:pPr>
            <w:r>
              <w:t xml:space="preserve">610017, г. Киров, ул. </w:t>
            </w:r>
            <w:proofErr w:type="gramStart"/>
            <w:r>
              <w:t>Красноармейская</w:t>
            </w:r>
            <w:proofErr w:type="gramEnd"/>
            <w:r>
              <w:t>, д. 61</w:t>
            </w:r>
          </w:p>
        </w:tc>
      </w:tr>
    </w:tbl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right"/>
        <w:outlineLvl w:val="1"/>
      </w:pPr>
      <w:r>
        <w:t>Приложение N 2</w:t>
      </w:r>
    </w:p>
    <w:p w:rsidR="00B04373" w:rsidRDefault="00B04373" w:rsidP="00B04373">
      <w:pPr>
        <w:pStyle w:val="ConsPlusNormal"/>
        <w:jc w:val="right"/>
      </w:pPr>
      <w:r>
        <w:t>к Административному регламенту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Title"/>
        <w:jc w:val="center"/>
      </w:pPr>
      <w:bookmarkStart w:id="11" w:name="P470"/>
      <w:bookmarkEnd w:id="11"/>
      <w:r>
        <w:t>БЛОК-СХЕМА</w:t>
      </w:r>
    </w:p>
    <w:p w:rsidR="00B04373" w:rsidRDefault="00B04373" w:rsidP="00B04373">
      <w:pPr>
        <w:pStyle w:val="ConsPlusTitle"/>
        <w:jc w:val="center"/>
      </w:pPr>
      <w:r>
        <w:t>ПОСЛЕДОВАТЕЛЬНОСТИ ДЕЙСТВИЙ ПО ПРЕДОСТАВЛЕНИЮ</w:t>
      </w:r>
    </w:p>
    <w:p w:rsidR="00B04373" w:rsidRDefault="00B04373" w:rsidP="00B04373">
      <w:pPr>
        <w:pStyle w:val="ConsPlusTitle"/>
        <w:jc w:val="center"/>
      </w:pPr>
      <w:r>
        <w:t>ГОСУДАРСТВЕННОЙ УСЛУГИ "НАЧИСЛЕНИЕ И ВЫПЛАТА КОМПЕНСАЦИИ</w:t>
      </w:r>
    </w:p>
    <w:p w:rsidR="00B04373" w:rsidRDefault="00B04373" w:rsidP="00B04373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B04373" w:rsidRDefault="00B04373" w:rsidP="00B04373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ОБРАЗОВАТЕЛЬНЫХ</w:t>
      </w:r>
      <w:proofErr w:type="gramEnd"/>
    </w:p>
    <w:p w:rsidR="00B04373" w:rsidRDefault="00B04373" w:rsidP="00B04373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B04373" w:rsidRDefault="00B04373" w:rsidP="00B04373">
      <w:pPr>
        <w:pStyle w:val="ConsPlusTitle"/>
        <w:jc w:val="center"/>
      </w:pPr>
      <w:r>
        <w:t>ДОШКОЛЬНОГО ОБРАЗОВАНИЯ"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┌──────────────────────────────────────────────────────────┐</w:t>
      </w:r>
    </w:p>
    <w:p w:rsidR="00B04373" w:rsidRDefault="00B04373" w:rsidP="00B04373">
      <w:pPr>
        <w:pStyle w:val="ConsPlusNonformat"/>
        <w:jc w:val="both"/>
      </w:pPr>
      <w:r>
        <w:t xml:space="preserve">       </w:t>
      </w:r>
      <w:proofErr w:type="spellStart"/>
      <w:r>
        <w:t>│Прием</w:t>
      </w:r>
      <w:proofErr w:type="spellEnd"/>
      <w:r>
        <w:t xml:space="preserve"> заявления и документов в образовательной </w:t>
      </w:r>
      <w:proofErr w:type="spellStart"/>
      <w:r>
        <w:t>организации│</w:t>
      </w:r>
      <w:proofErr w:type="spellEnd"/>
    </w:p>
    <w:p w:rsidR="00B04373" w:rsidRDefault="00B04373" w:rsidP="00B04373">
      <w:pPr>
        <w:pStyle w:val="ConsPlusNonformat"/>
        <w:jc w:val="both"/>
      </w:pPr>
      <w:r>
        <w:t xml:space="preserve">       │         для предоставления государственной услуги        │</w:t>
      </w:r>
    </w:p>
    <w:p w:rsidR="00B04373" w:rsidRDefault="00B04373" w:rsidP="00B04373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└─────────────────────────────┬────────────────────────────┘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│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\/</w:t>
      </w:r>
    </w:p>
    <w:p w:rsidR="00B04373" w:rsidRDefault="00B04373" w:rsidP="00B04373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B04373" w:rsidRDefault="00B04373" w:rsidP="00B04373">
      <w:pPr>
        <w:pStyle w:val="ConsPlusNonformat"/>
        <w:jc w:val="both"/>
      </w:pPr>
      <w:r>
        <w:t xml:space="preserve">        </w:t>
      </w:r>
      <w:proofErr w:type="spellStart"/>
      <w:r>
        <w:t>│Рассмотрение</w:t>
      </w:r>
      <w:proofErr w:type="spellEnd"/>
      <w:r>
        <w:t xml:space="preserve"> документов и принятие решения </w:t>
      </w:r>
      <w:proofErr w:type="spellStart"/>
      <w:r>
        <w:t>уполномоченным│</w:t>
      </w:r>
      <w:proofErr w:type="spellEnd"/>
    </w:p>
    <w:p w:rsidR="00B04373" w:rsidRDefault="00B04373" w:rsidP="00B04373">
      <w:pPr>
        <w:pStyle w:val="ConsPlusNonformat"/>
        <w:jc w:val="both"/>
      </w:pPr>
      <w:r>
        <w:t xml:space="preserve">        │ органом о начислении и выплате компенсации либо решения │</w:t>
      </w:r>
    </w:p>
    <w:p w:rsidR="00B04373" w:rsidRDefault="00B04373" w:rsidP="00B04373">
      <w:pPr>
        <w:pStyle w:val="ConsPlusNonformat"/>
        <w:jc w:val="both"/>
      </w:pPr>
      <w:r>
        <w:t xml:space="preserve">        │      об отказе в начислении и выплате компенсации       │</w:t>
      </w:r>
    </w:p>
    <w:p w:rsidR="00B04373" w:rsidRDefault="00B04373" w:rsidP="00B04373">
      <w:pPr>
        <w:pStyle w:val="ConsPlusNonformat"/>
        <w:jc w:val="both"/>
      </w:pPr>
      <w:r>
        <w:t xml:space="preserve">        └─────────┬─────────────────────────────────────┬─────────┘</w:t>
      </w:r>
    </w:p>
    <w:p w:rsidR="00B04373" w:rsidRDefault="00B04373" w:rsidP="00B04373">
      <w:pPr>
        <w:pStyle w:val="ConsPlusNonformat"/>
        <w:jc w:val="both"/>
      </w:pPr>
      <w:r>
        <w:t xml:space="preserve">                  │                                  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 xml:space="preserve">                  \/                                    \/</w:t>
      </w:r>
    </w:p>
    <w:p w:rsidR="00B04373" w:rsidRDefault="00B04373" w:rsidP="00B04373">
      <w:pPr>
        <w:pStyle w:val="ConsPlusNonformat"/>
        <w:jc w:val="both"/>
      </w:pPr>
      <w:r>
        <w:t xml:space="preserve">┌──────────────────────────────────┐   </w:t>
      </w:r>
      <w:proofErr w:type="spellStart"/>
      <w:r>
        <w:t>┌──────────────────────────────────┐</w:t>
      </w:r>
      <w:proofErr w:type="spellEnd"/>
    </w:p>
    <w:p w:rsidR="00B04373" w:rsidRDefault="00B04373" w:rsidP="00B04373">
      <w:pPr>
        <w:pStyle w:val="ConsPlusNonformat"/>
        <w:jc w:val="both"/>
      </w:pPr>
      <w:r>
        <w:t xml:space="preserve">│ Принятие уполномоченным органом  │   </w:t>
      </w:r>
      <w:proofErr w:type="spellStart"/>
      <w:r>
        <w:t>│</w:t>
      </w:r>
      <w:proofErr w:type="spellEnd"/>
      <w:r>
        <w:t xml:space="preserve"> Принятие уполномоченным органом  │</w:t>
      </w:r>
    </w:p>
    <w:p w:rsidR="00B04373" w:rsidRDefault="00B04373" w:rsidP="00B04373">
      <w:pPr>
        <w:pStyle w:val="ConsPlusNonformat"/>
        <w:jc w:val="both"/>
      </w:pPr>
      <w:r>
        <w:t xml:space="preserve">│ в течение 10 рабочих дней с даты │   </w:t>
      </w:r>
      <w:proofErr w:type="spellStart"/>
      <w:r>
        <w:t>│</w:t>
      </w:r>
      <w:proofErr w:type="spellEnd"/>
      <w:r>
        <w:t xml:space="preserve"> в течение 10 рабочих дней с даты │</w:t>
      </w:r>
    </w:p>
    <w:p w:rsidR="00B04373" w:rsidRDefault="00B04373" w:rsidP="00B04373">
      <w:pPr>
        <w:pStyle w:val="ConsPlusNonformat"/>
        <w:jc w:val="both"/>
      </w:pPr>
      <w:r>
        <w:t xml:space="preserve">│     подачи </w:t>
      </w:r>
      <w:proofErr w:type="gramStart"/>
      <w:r>
        <w:t xml:space="preserve">заявления решения     │   </w:t>
      </w:r>
      <w:proofErr w:type="spellStart"/>
      <w:r>
        <w:t>│подачи</w:t>
      </w:r>
      <w:proofErr w:type="spellEnd"/>
      <w:r>
        <w:t xml:space="preserve"> заявления решения</w:t>
      </w:r>
      <w:proofErr w:type="gramEnd"/>
      <w:r>
        <w:t xml:space="preserve"> об </w:t>
      </w:r>
      <w:proofErr w:type="spellStart"/>
      <w:r>
        <w:t>отказе│</w:t>
      </w:r>
      <w:proofErr w:type="spellEnd"/>
    </w:p>
    <w:p w:rsidR="00B04373" w:rsidRDefault="00B04373" w:rsidP="00B04373">
      <w:pPr>
        <w:pStyle w:val="ConsPlusNonformat"/>
        <w:jc w:val="both"/>
      </w:pPr>
      <w:proofErr w:type="spellStart"/>
      <w:r>
        <w:t>│о</w:t>
      </w:r>
      <w:proofErr w:type="spellEnd"/>
      <w:r>
        <w:t xml:space="preserve"> начислении и выплате </w:t>
      </w:r>
      <w:proofErr w:type="spellStart"/>
      <w:r>
        <w:t>компенсации│</w:t>
      </w:r>
      <w:proofErr w:type="spellEnd"/>
      <w:r>
        <w:t xml:space="preserve">   </w:t>
      </w:r>
      <w:proofErr w:type="spellStart"/>
      <w:r>
        <w:t>│в</w:t>
      </w:r>
      <w:proofErr w:type="spellEnd"/>
      <w:r>
        <w:t xml:space="preserve"> начислении и выплате </w:t>
      </w:r>
      <w:proofErr w:type="spellStart"/>
      <w:r>
        <w:t>компенсации│</w:t>
      </w:r>
      <w:proofErr w:type="spellEnd"/>
    </w:p>
    <w:p w:rsidR="00B04373" w:rsidRDefault="00B04373" w:rsidP="00B04373">
      <w:pPr>
        <w:pStyle w:val="ConsPlusNonformat"/>
        <w:jc w:val="both"/>
      </w:pPr>
      <w:r>
        <w:t>└─────────────────┬────────────────┘   └────────────────┬─────────────────┘</w:t>
      </w:r>
    </w:p>
    <w:p w:rsidR="00B04373" w:rsidRDefault="00B04373" w:rsidP="00B04373">
      <w:pPr>
        <w:pStyle w:val="ConsPlusNonformat"/>
        <w:jc w:val="both"/>
      </w:pPr>
      <w:r>
        <w:t xml:space="preserve">                  │                                  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 xml:space="preserve">                  \/                                    \/</w:t>
      </w:r>
    </w:p>
    <w:p w:rsidR="00B04373" w:rsidRDefault="00B04373" w:rsidP="00B04373">
      <w:pPr>
        <w:pStyle w:val="ConsPlusNonformat"/>
        <w:jc w:val="both"/>
      </w:pPr>
      <w:r>
        <w:t xml:space="preserve">┌──────────────────────────────────┐   </w:t>
      </w:r>
      <w:proofErr w:type="spellStart"/>
      <w:r>
        <w:t>┌──────────────────────────────────┐</w:t>
      </w:r>
      <w:proofErr w:type="spellEnd"/>
    </w:p>
    <w:p w:rsidR="00B04373" w:rsidRDefault="00B04373" w:rsidP="00B04373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уполномоченным </w:t>
      </w:r>
      <w:proofErr w:type="spellStart"/>
      <w:r>
        <w:t>органом│</w:t>
      </w:r>
      <w:proofErr w:type="spellEnd"/>
      <w:r>
        <w:t xml:space="preserve">   </w:t>
      </w:r>
      <w:proofErr w:type="spellStart"/>
      <w:r>
        <w:t>│Направление</w:t>
      </w:r>
      <w:proofErr w:type="spellEnd"/>
      <w:r>
        <w:t xml:space="preserve"> (вручение) получателю │</w:t>
      </w:r>
    </w:p>
    <w:p w:rsidR="00B04373" w:rsidRDefault="00B04373" w:rsidP="00B04373">
      <w:pPr>
        <w:pStyle w:val="ConsPlusNonformat"/>
        <w:jc w:val="both"/>
      </w:pPr>
      <w:r>
        <w:t xml:space="preserve">│ платежных документов в кредитные │   </w:t>
      </w:r>
      <w:proofErr w:type="spellStart"/>
      <w:r>
        <w:t>│</w:t>
      </w:r>
      <w:proofErr w:type="spellEnd"/>
      <w:r>
        <w:t xml:space="preserve">  решения об отказе в начислении  │</w:t>
      </w:r>
    </w:p>
    <w:p w:rsidR="00B04373" w:rsidRDefault="00B04373" w:rsidP="00B04373">
      <w:pPr>
        <w:pStyle w:val="ConsPlusNonformat"/>
        <w:jc w:val="both"/>
      </w:pPr>
      <w:r>
        <w:lastRenderedPageBreak/>
        <w:t xml:space="preserve">│    организации либо отделения    │   </w:t>
      </w:r>
      <w:proofErr w:type="spellStart"/>
      <w:r>
        <w:t>│</w:t>
      </w:r>
      <w:proofErr w:type="spellEnd"/>
      <w:r>
        <w:t xml:space="preserve">      и выплате компенсации       │</w:t>
      </w:r>
    </w:p>
    <w:p w:rsidR="00B04373" w:rsidRDefault="00B04373" w:rsidP="00B04373">
      <w:pPr>
        <w:pStyle w:val="ConsPlusNonformat"/>
        <w:jc w:val="both"/>
      </w:pPr>
      <w:proofErr w:type="spellStart"/>
      <w:r>
        <w:t>│почтовой</w:t>
      </w:r>
      <w:proofErr w:type="spellEnd"/>
      <w:r>
        <w:t xml:space="preserve"> связи по месту </w:t>
      </w:r>
      <w:proofErr w:type="spellStart"/>
      <w:r>
        <w:t>жительства│</w:t>
      </w:r>
      <w:proofErr w:type="spellEnd"/>
      <w:r>
        <w:t xml:space="preserve">   └──────────────────────────────────┘</w:t>
      </w:r>
    </w:p>
    <w:p w:rsidR="00B04373" w:rsidRDefault="00B04373" w:rsidP="00B04373">
      <w:pPr>
        <w:pStyle w:val="ConsPlusNonformat"/>
        <w:jc w:val="both"/>
      </w:pPr>
      <w:r>
        <w:t>│    получателя для начисления     │</w:t>
      </w:r>
    </w:p>
    <w:p w:rsidR="00B04373" w:rsidRDefault="00B04373" w:rsidP="00B04373">
      <w:pPr>
        <w:pStyle w:val="ConsPlusNonformat"/>
        <w:jc w:val="both"/>
      </w:pPr>
      <w:r>
        <w:t>│      и выплаты компенсации       │</w:t>
      </w:r>
    </w:p>
    <w:p w:rsidR="00B04373" w:rsidRDefault="00B04373" w:rsidP="00B04373">
      <w:pPr>
        <w:pStyle w:val="ConsPlusNonformat"/>
        <w:jc w:val="both"/>
      </w:pPr>
      <w:r>
        <w:t>└─────────────────┬────────────────┘</w:t>
      </w:r>
    </w:p>
    <w:p w:rsidR="00B04373" w:rsidRDefault="00B04373" w:rsidP="00B04373">
      <w:pPr>
        <w:pStyle w:val="ConsPlusNonformat"/>
        <w:jc w:val="both"/>
      </w:pPr>
      <w:r>
        <w:t xml:space="preserve">                  │</w:t>
      </w:r>
    </w:p>
    <w:p w:rsidR="00B04373" w:rsidRDefault="00B04373" w:rsidP="00B04373">
      <w:pPr>
        <w:pStyle w:val="ConsPlusNonformat"/>
        <w:jc w:val="both"/>
      </w:pPr>
      <w:r>
        <w:t xml:space="preserve">                  \/</w:t>
      </w:r>
    </w:p>
    <w:p w:rsidR="00B04373" w:rsidRDefault="00B04373" w:rsidP="00B04373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B04373" w:rsidRDefault="00B04373" w:rsidP="00B04373">
      <w:pPr>
        <w:pStyle w:val="ConsPlusNonformat"/>
        <w:jc w:val="both"/>
      </w:pPr>
      <w:r>
        <w:t>│ Начисление и выплата компенсации │</w:t>
      </w:r>
    </w:p>
    <w:p w:rsidR="00B04373" w:rsidRDefault="00B04373" w:rsidP="00B04373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rmal"/>
        <w:jc w:val="right"/>
        <w:outlineLvl w:val="1"/>
      </w:pPr>
      <w:r>
        <w:t>Приложение N 3</w:t>
      </w:r>
    </w:p>
    <w:p w:rsidR="00B04373" w:rsidRDefault="00B04373" w:rsidP="00B04373">
      <w:pPr>
        <w:pStyle w:val="ConsPlusNormal"/>
        <w:jc w:val="right"/>
      </w:pPr>
      <w:r>
        <w:t>к Административному регламенту</w:t>
      </w:r>
    </w:p>
    <w:p w:rsidR="00B04373" w:rsidRDefault="00B04373" w:rsidP="00B04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4373" w:rsidTr="008D31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4373" w:rsidRDefault="00B04373" w:rsidP="008D3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373" w:rsidRDefault="00B04373" w:rsidP="008D31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02.02.2018 N 58-П)</w:t>
            </w:r>
          </w:p>
        </w:tc>
      </w:tr>
    </w:tbl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B04373" w:rsidRDefault="00B04373" w:rsidP="00B0437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уполномоченного органа, </w:t>
      </w:r>
      <w:proofErr w:type="gramStart"/>
      <w:r>
        <w:t>областной</w:t>
      </w:r>
      <w:proofErr w:type="gramEnd"/>
    </w:p>
    <w:p w:rsidR="00B04373" w:rsidRDefault="00B04373" w:rsidP="00B0437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государственной образовательной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организации)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________________________________________,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заявителя)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________________________________________,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(адрес регистрации по паспорту)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паспортные данные: серия _______________,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номер ________, кем выдан 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_______________, дата выдачи ____________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bookmarkStart w:id="12" w:name="P542"/>
      <w:bookmarkEnd w:id="12"/>
      <w:r>
        <w:t xml:space="preserve">                                 ЗАЯВЛЕНИЕ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Прошу  предоставить мне компенсацию платы, взимаемой за присмотр и уход</w:t>
      </w:r>
    </w:p>
    <w:p w:rsidR="00B04373" w:rsidRDefault="00B04373" w:rsidP="00B04373">
      <w:pPr>
        <w:pStyle w:val="ConsPlusNonformat"/>
        <w:jc w:val="both"/>
      </w:pPr>
      <w:r>
        <w:t xml:space="preserve">за  детьми  в  образовательных  организациях,  реализующих  </w:t>
      </w:r>
      <w:proofErr w:type="gramStart"/>
      <w:r>
        <w:t>образовательную</w:t>
      </w:r>
      <w:proofErr w:type="gramEnd"/>
    </w:p>
    <w:p w:rsidR="00B04373" w:rsidRDefault="00B04373" w:rsidP="00B04373">
      <w:pPr>
        <w:pStyle w:val="ConsPlusNonformat"/>
        <w:jc w:val="both"/>
      </w:pPr>
      <w:r>
        <w:t xml:space="preserve">программу дошкольного образования, </w:t>
      </w:r>
      <w:proofErr w:type="gramStart"/>
      <w:r>
        <w:t>на</w:t>
      </w:r>
      <w:proofErr w:type="gramEnd"/>
    </w:p>
    <w:p w:rsidR="00B04373" w:rsidRDefault="00B04373" w:rsidP="00B04373">
      <w:pPr>
        <w:pStyle w:val="ConsPlusNonformat"/>
        <w:jc w:val="both"/>
      </w:pPr>
      <w:r>
        <w:t>________________________________________________________, ________________,</w:t>
      </w:r>
    </w:p>
    <w:p w:rsidR="00B04373" w:rsidRDefault="00B04373" w:rsidP="00B04373">
      <w:pPr>
        <w:pStyle w:val="ConsPlusNonformat"/>
        <w:jc w:val="both"/>
      </w:pPr>
      <w:r>
        <w:t>(фамилия, имя, отчество (при наличии) ребенка полностью)   (дата рождения)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proofErr w:type="gramStart"/>
      <w:r>
        <w:t>посещающего</w:t>
      </w:r>
      <w:proofErr w:type="gramEnd"/>
      <w:r>
        <w:t xml:space="preserve"> образовательную организацию ___________________________________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(полное наименование</w:t>
      </w:r>
      <w:proofErr w:type="gramEnd"/>
    </w:p>
    <w:p w:rsidR="00B04373" w:rsidRDefault="00B04373" w:rsidP="00B04373">
      <w:pPr>
        <w:pStyle w:val="ConsPlusNonformat"/>
        <w:jc w:val="both"/>
      </w:pPr>
      <w:r>
        <w:t>__________________________________________________________________________,</w:t>
      </w:r>
    </w:p>
    <w:p w:rsidR="00B04373" w:rsidRDefault="00B04373" w:rsidP="00B04373">
      <w:pPr>
        <w:pStyle w:val="ConsPlusNonformat"/>
        <w:jc w:val="both"/>
      </w:pPr>
      <w:r>
        <w:t xml:space="preserve">                       образовательной организации)</w:t>
      </w:r>
    </w:p>
    <w:p w:rsidR="00B04373" w:rsidRDefault="00B04373" w:rsidP="00B04373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меру социальной поддержки в виде _____________________________.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(указать меру поддержки)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</w:t>
      </w:r>
      <w:proofErr w:type="gramStart"/>
      <w:r>
        <w:t>Мой сын (моя дочь, подопечный) является единственным (вторым, третьим и</w:t>
      </w:r>
      <w:proofErr w:type="gramEnd"/>
    </w:p>
    <w:p w:rsidR="00B04373" w:rsidRDefault="00B04373" w:rsidP="00B04373">
      <w:pPr>
        <w:pStyle w:val="ConsPlusNonformat"/>
        <w:jc w:val="both"/>
      </w:pPr>
      <w:r>
        <w:t xml:space="preserve">последующим)   ребенком   в   семье   </w:t>
      </w:r>
      <w:hyperlink w:anchor="P640" w:history="1">
        <w:r>
          <w:rPr>
            <w:color w:val="0000FF"/>
          </w:rPr>
          <w:t>&lt;*&gt;</w:t>
        </w:r>
      </w:hyperlink>
      <w:r>
        <w:t>,   посещающим  дошкольную  группу</w:t>
      </w:r>
    </w:p>
    <w:p w:rsidR="00B04373" w:rsidRDefault="00B04373" w:rsidP="00B04373">
      <w:pPr>
        <w:pStyle w:val="ConsPlusNonformat"/>
        <w:jc w:val="both"/>
      </w:pPr>
      <w:r>
        <w:t xml:space="preserve">образовательной организации в соответствии с договором </w:t>
      </w:r>
      <w:proofErr w:type="gramStart"/>
      <w:r>
        <w:t>от</w:t>
      </w:r>
      <w:proofErr w:type="gramEnd"/>
      <w:r>
        <w:t xml:space="preserve">  "___" __________</w:t>
      </w:r>
    </w:p>
    <w:p w:rsidR="00B04373" w:rsidRDefault="00B04373" w:rsidP="00B04373">
      <w:pPr>
        <w:pStyle w:val="ConsPlusNonformat"/>
        <w:jc w:val="both"/>
      </w:pPr>
      <w:r>
        <w:t>20___ г.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lastRenderedPageBreak/>
        <w:t xml:space="preserve">    Выплату компенсации прошу перечислять на счет _________________________</w:t>
      </w:r>
    </w:p>
    <w:p w:rsidR="00B04373" w:rsidRDefault="00B04373" w:rsidP="00B04373">
      <w:pPr>
        <w:pStyle w:val="ConsPlusNonformat"/>
        <w:jc w:val="both"/>
      </w:pPr>
      <w:r>
        <w:t>___________________________________________________________________________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(банковские реквизиты (N счета, наименование кредитной организации))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                             Сведения</w:t>
      </w:r>
    </w:p>
    <w:p w:rsidR="00B04373" w:rsidRDefault="00B04373" w:rsidP="00B043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814"/>
        <w:gridCol w:w="1061"/>
        <w:gridCol w:w="1247"/>
        <w:gridCol w:w="1474"/>
        <w:gridCol w:w="2938"/>
      </w:tblGrid>
      <w:tr w:rsidR="00B04373" w:rsidTr="008D31C9">
        <w:tc>
          <w:tcPr>
            <w:tcW w:w="541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061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247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74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Место учебы, работы</w:t>
            </w:r>
          </w:p>
        </w:tc>
        <w:tc>
          <w:tcPr>
            <w:tcW w:w="2938" w:type="dxa"/>
          </w:tcPr>
          <w:p w:rsidR="00B04373" w:rsidRDefault="00B04373" w:rsidP="008D31C9">
            <w:pPr>
              <w:pStyle w:val="ConsPlusNormal"/>
              <w:jc w:val="center"/>
            </w:pPr>
            <w:proofErr w:type="gramStart"/>
            <w:r>
              <w:t>Документ, удостоверяющий личность (паспорт, свидетельство о рождении), серия, номер, дата выдачи</w:t>
            </w:r>
            <w:proofErr w:type="gramEnd"/>
          </w:p>
        </w:tc>
      </w:tr>
      <w:tr w:rsidR="00B04373" w:rsidTr="008D31C9">
        <w:tc>
          <w:tcPr>
            <w:tcW w:w="54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1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06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247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47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2938" w:type="dxa"/>
          </w:tcPr>
          <w:p w:rsidR="00B04373" w:rsidRDefault="00B04373" w:rsidP="008D31C9">
            <w:pPr>
              <w:pStyle w:val="ConsPlusNormal"/>
            </w:pPr>
          </w:p>
        </w:tc>
      </w:tr>
      <w:tr w:rsidR="00B04373" w:rsidTr="008D31C9">
        <w:tc>
          <w:tcPr>
            <w:tcW w:w="54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1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06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247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47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2938" w:type="dxa"/>
          </w:tcPr>
          <w:p w:rsidR="00B04373" w:rsidRDefault="00B04373" w:rsidP="008D31C9">
            <w:pPr>
              <w:pStyle w:val="ConsPlusNormal"/>
            </w:pPr>
          </w:p>
        </w:tc>
      </w:tr>
      <w:tr w:rsidR="00B04373" w:rsidTr="008D31C9">
        <w:tc>
          <w:tcPr>
            <w:tcW w:w="54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1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06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247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47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2938" w:type="dxa"/>
          </w:tcPr>
          <w:p w:rsidR="00B04373" w:rsidRDefault="00B04373" w:rsidP="008D31C9">
            <w:pPr>
              <w:pStyle w:val="ConsPlusNormal"/>
            </w:pPr>
          </w:p>
        </w:tc>
      </w:tr>
      <w:tr w:rsidR="00B04373" w:rsidTr="008D31C9">
        <w:tc>
          <w:tcPr>
            <w:tcW w:w="54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1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06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247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47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2938" w:type="dxa"/>
          </w:tcPr>
          <w:p w:rsidR="00B04373" w:rsidRDefault="00B04373" w:rsidP="008D31C9">
            <w:pPr>
              <w:pStyle w:val="ConsPlusNormal"/>
            </w:pPr>
          </w:p>
        </w:tc>
      </w:tr>
      <w:tr w:rsidR="00B04373" w:rsidTr="008D31C9">
        <w:tc>
          <w:tcPr>
            <w:tcW w:w="54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1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06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247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47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2938" w:type="dxa"/>
          </w:tcPr>
          <w:p w:rsidR="00B04373" w:rsidRDefault="00B04373" w:rsidP="008D31C9">
            <w:pPr>
              <w:pStyle w:val="ConsPlusNormal"/>
            </w:pPr>
          </w:p>
        </w:tc>
      </w:tr>
    </w:tbl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К заявлению прилагаю: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1. Справку о доходах семьи.                                      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2.  Трудовую книжку или иной документ, подтверждающий прекращение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>трудовой деятельности.                                                └───┘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3.  Удостоверение  "Многодетная  малообеспеченная семья </w:t>
      </w:r>
      <w:proofErr w:type="gramStart"/>
      <w:r>
        <w:t>Кировской</w:t>
      </w:r>
      <w:proofErr w:type="gramEnd"/>
      <w:r>
        <w:t xml:space="preserve">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>области" (для многодетных малообеспеченных семей).                    └───┘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4.   Акт   органа   местного   самоуправления   об   установлении ┌───┐</w:t>
      </w:r>
    </w:p>
    <w:p w:rsidR="00B04373" w:rsidRDefault="00B04373" w:rsidP="00B04373">
      <w:pPr>
        <w:pStyle w:val="ConsPlusNonformat"/>
        <w:jc w:val="both"/>
      </w:pPr>
      <w:r>
        <w:t xml:space="preserve">над  ребенком  опеки (попечительства) или передаче ребенка в приемную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proofErr w:type="gramStart"/>
      <w:r>
        <w:t>семью    (для   частных   дошкольных   образовательных   организаций, └───┘</w:t>
      </w:r>
      <w:proofErr w:type="gramEnd"/>
    </w:p>
    <w:p w:rsidR="00B04373" w:rsidRDefault="00B04373" w:rsidP="00B04373">
      <w:pPr>
        <w:pStyle w:val="ConsPlusNonformat"/>
        <w:jc w:val="both"/>
      </w:pPr>
      <w:proofErr w:type="gramStart"/>
      <w:r>
        <w:t>реализующих</w:t>
      </w:r>
      <w:proofErr w:type="gramEnd"/>
      <w:r>
        <w:t xml:space="preserve"> образовательные программы дошкольного образования).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5.   Свидетельство  о  рождении  ребенка  (детей)  либо  документ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>(сведения),  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 факт  государственной  регистрации └───┘</w:t>
      </w:r>
    </w:p>
    <w:p w:rsidR="00B04373" w:rsidRDefault="00B04373" w:rsidP="00B04373">
      <w:pPr>
        <w:pStyle w:val="ConsPlusNonformat"/>
        <w:jc w:val="both"/>
      </w:pPr>
      <w:r>
        <w:t xml:space="preserve"> рождения ребенка (детей) </w:t>
      </w:r>
      <w:hyperlink w:anchor="P641" w:history="1">
        <w:r>
          <w:rPr>
            <w:color w:val="0000FF"/>
          </w:rPr>
          <w:t>&lt;**&gt;</w:t>
        </w:r>
      </w:hyperlink>
      <w:r>
        <w:t>.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6.  Свидетельство  о  расторжении брака либо документ (сведения),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>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 факт   государственной  регистрации  расторжения └───┘</w:t>
      </w:r>
    </w:p>
    <w:p w:rsidR="00B04373" w:rsidRDefault="00B04373" w:rsidP="00B04373">
      <w:pPr>
        <w:pStyle w:val="ConsPlusNonformat"/>
        <w:jc w:val="both"/>
      </w:pPr>
      <w:r>
        <w:t xml:space="preserve">брака (при расторжении брака) </w:t>
      </w:r>
      <w:hyperlink w:anchor="P641" w:history="1">
        <w:r>
          <w:rPr>
            <w:color w:val="0000FF"/>
          </w:rPr>
          <w:t>&lt;**&gt;</w:t>
        </w:r>
      </w:hyperlink>
      <w:r>
        <w:t>.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7.  Справка (сведения) органа записи актов гражданского состояния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>(ЗАГС)  об  основании  внесения  в  свидетельство  о рождении ребенка └───┘</w:t>
      </w:r>
    </w:p>
    <w:p w:rsidR="00B04373" w:rsidRDefault="00B04373" w:rsidP="00B04373">
      <w:pPr>
        <w:pStyle w:val="ConsPlusNonformat"/>
        <w:jc w:val="both"/>
      </w:pPr>
      <w:r>
        <w:t xml:space="preserve">сведений об отце (на ребенка одинокой матери) </w:t>
      </w:r>
      <w:hyperlink w:anchor="P641" w:history="1">
        <w:r>
          <w:rPr>
            <w:color w:val="0000FF"/>
          </w:rPr>
          <w:t>&lt;**&gt;</w:t>
        </w:r>
      </w:hyperlink>
      <w:r>
        <w:t>.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8.   Свидетельство   о  смерти супруга  (супруги)  либо  документ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>(сведения),  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  факт  государственной  регистрации └───┘</w:t>
      </w:r>
    </w:p>
    <w:p w:rsidR="00B04373" w:rsidRDefault="00B04373" w:rsidP="00B04373">
      <w:pPr>
        <w:pStyle w:val="ConsPlusNonformat"/>
        <w:jc w:val="both"/>
      </w:pPr>
      <w:r>
        <w:t>смерти супруга (супруги) (в случае смерти супруг</w:t>
      </w:r>
      <w:proofErr w:type="gramStart"/>
      <w:r>
        <w:t>а(</w:t>
      </w:r>
      <w:proofErr w:type="gramEnd"/>
      <w:r>
        <w:t xml:space="preserve">и)) </w:t>
      </w:r>
      <w:hyperlink w:anchor="P641" w:history="1">
        <w:r>
          <w:rPr>
            <w:color w:val="0000FF"/>
          </w:rPr>
          <w:t>&lt;**&gt;</w:t>
        </w:r>
      </w:hyperlink>
      <w:r>
        <w:t>.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4373" w:rsidRDefault="00B04373" w:rsidP="00B04373">
      <w:pPr>
        <w:pStyle w:val="ConsPlusNonformat"/>
        <w:jc w:val="both"/>
      </w:pPr>
      <w:r>
        <w:t xml:space="preserve">    9. Другие документы.                                              │   </w:t>
      </w:r>
      <w:proofErr w:type="spellStart"/>
      <w:r>
        <w:t>│</w:t>
      </w:r>
      <w:proofErr w:type="spellEnd"/>
    </w:p>
    <w:p w:rsidR="00B04373" w:rsidRDefault="00B04373" w:rsidP="00B04373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B04373" w:rsidRDefault="00B04373" w:rsidP="00B04373">
      <w:pPr>
        <w:pStyle w:val="ConsPlusNonformat"/>
        <w:jc w:val="both"/>
      </w:pPr>
      <w:r>
        <w:t xml:space="preserve">    --------------------------------</w:t>
      </w:r>
    </w:p>
    <w:p w:rsidR="00B04373" w:rsidRDefault="00B04373" w:rsidP="00B04373">
      <w:pPr>
        <w:pStyle w:val="ConsPlusNonformat"/>
        <w:jc w:val="both"/>
      </w:pPr>
      <w:bookmarkStart w:id="13" w:name="P640"/>
      <w:bookmarkEnd w:id="13"/>
      <w:r>
        <w:t xml:space="preserve">    &lt;*&gt; Ненужное зачеркнуть.</w:t>
      </w:r>
    </w:p>
    <w:p w:rsidR="00B04373" w:rsidRDefault="00B04373" w:rsidP="00B04373">
      <w:pPr>
        <w:pStyle w:val="ConsPlusNonformat"/>
        <w:jc w:val="both"/>
      </w:pPr>
      <w:bookmarkStart w:id="14" w:name="P641"/>
      <w:bookmarkEnd w:id="14"/>
      <w:r>
        <w:t xml:space="preserve">    &lt;**&gt; Документы, которые могут быть представлены дополнительно.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В  случае  наступления  обстоятельств,  влияющих  на  изменение размера</w:t>
      </w:r>
    </w:p>
    <w:p w:rsidR="00B04373" w:rsidRDefault="00B04373" w:rsidP="00B04373">
      <w:pPr>
        <w:pStyle w:val="ConsPlusNonformat"/>
        <w:jc w:val="both"/>
      </w:pPr>
      <w:proofErr w:type="gramStart"/>
      <w:r>
        <w:t>компенсации,  прекращение  ее  выплаты  (смерть,  лишение родительских прав</w:t>
      </w:r>
      <w:proofErr w:type="gramEnd"/>
    </w:p>
    <w:p w:rsidR="00B04373" w:rsidRDefault="00B04373" w:rsidP="00B04373">
      <w:pPr>
        <w:pStyle w:val="ConsPlusNonformat"/>
        <w:jc w:val="both"/>
      </w:pPr>
      <w:r>
        <w:lastRenderedPageBreak/>
        <w:t>родителя,   прекращение   опеки   (попечительства)   и   другое),  обязуюсь</w:t>
      </w:r>
    </w:p>
    <w:p w:rsidR="00B04373" w:rsidRDefault="00B04373" w:rsidP="00B04373">
      <w:pPr>
        <w:pStyle w:val="ConsPlusNonformat"/>
        <w:jc w:val="both"/>
      </w:pPr>
      <w:r>
        <w:t>проинформировать об этом __________________________________________________</w:t>
      </w:r>
    </w:p>
    <w:p w:rsidR="00B04373" w:rsidRDefault="00B04373" w:rsidP="00B04373">
      <w:pPr>
        <w:pStyle w:val="ConsPlusNonformat"/>
        <w:jc w:val="both"/>
      </w:pPr>
      <w:r>
        <w:t>___________________________________________________________________________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B04373" w:rsidRDefault="00B04373" w:rsidP="00B04373">
      <w:pPr>
        <w:pStyle w:val="ConsPlusNonformat"/>
        <w:jc w:val="both"/>
      </w:pPr>
      <w:r>
        <w:t xml:space="preserve">не  позднее  чем в месячный срок </w:t>
      </w:r>
      <w:proofErr w:type="gramStart"/>
      <w:r>
        <w:t>с даты возникновения</w:t>
      </w:r>
      <w:proofErr w:type="gramEnd"/>
      <w:r>
        <w:t xml:space="preserve"> таких обстоятельств и</w:t>
      </w:r>
    </w:p>
    <w:p w:rsidR="00B04373" w:rsidRDefault="00B04373" w:rsidP="00B04373">
      <w:pPr>
        <w:pStyle w:val="ConsPlusNonformat"/>
        <w:jc w:val="both"/>
      </w:pPr>
      <w:r>
        <w:t>представить соответствующие документы.</w:t>
      </w:r>
    </w:p>
    <w:p w:rsidR="00B04373" w:rsidRDefault="00B04373" w:rsidP="00B04373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B04373" w:rsidRDefault="00B04373" w:rsidP="00B04373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B04373" w:rsidRDefault="00B04373" w:rsidP="00B04373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B04373" w:rsidRDefault="00B04373" w:rsidP="00B04373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73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B04373" w:rsidRDefault="00B04373" w:rsidP="00B04373">
      <w:pPr>
        <w:pStyle w:val="ConsPlusNonformat"/>
        <w:jc w:val="both"/>
      </w:pPr>
      <w:r>
        <w:t>Российской Федерации.</w:t>
      </w:r>
    </w:p>
    <w:p w:rsidR="00B04373" w:rsidRDefault="00B04373" w:rsidP="00B04373">
      <w:pPr>
        <w:pStyle w:val="ConsPlusNonformat"/>
        <w:jc w:val="both"/>
      </w:pPr>
      <w:r>
        <w:t>"___" _____________ 20__ г. _______________ _______________________________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(подпись)             (расшифровка)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В   соответствии   с  Федеральным  </w:t>
      </w:r>
      <w:hyperlink r:id="rId74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B04373" w:rsidRDefault="00B04373" w:rsidP="00B04373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B04373" w:rsidRDefault="00B04373" w:rsidP="00B04373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B04373" w:rsidRDefault="00B04373" w:rsidP="00B04373">
      <w:pPr>
        <w:pStyle w:val="ConsPlusNonformat"/>
        <w:jc w:val="both"/>
      </w:pPr>
      <w:r>
        <w:t>изменение),  использование,  распространение  (в том числе передачу третьим</w:t>
      </w:r>
    </w:p>
    <w:p w:rsidR="00B04373" w:rsidRDefault="00B04373" w:rsidP="00B04373">
      <w:pPr>
        <w:pStyle w:val="ConsPlusNonformat"/>
        <w:jc w:val="both"/>
      </w:pPr>
      <w:proofErr w:type="gramStart"/>
      <w:r>
        <w:t>лицам),  обезличивание,  блокирование)  в  целях предоставления компенсации</w:t>
      </w:r>
      <w:proofErr w:type="gramEnd"/>
    </w:p>
    <w:p w:rsidR="00B04373" w:rsidRDefault="00B04373" w:rsidP="00B04373">
      <w:pPr>
        <w:pStyle w:val="ConsPlusNonformat"/>
        <w:jc w:val="both"/>
      </w:pPr>
      <w:proofErr w:type="gramStart"/>
      <w:r>
        <w:t>(согласие   на   обработку   персональных   данных  несовершеннолетних  лиц</w:t>
      </w:r>
      <w:proofErr w:type="gramEnd"/>
    </w:p>
    <w:p w:rsidR="00B04373" w:rsidRDefault="00B04373" w:rsidP="00B04373">
      <w:pPr>
        <w:pStyle w:val="ConsPlusNonformat"/>
        <w:jc w:val="both"/>
      </w:pPr>
      <w:r>
        <w:t>подписывают их законные представители).</w:t>
      </w:r>
    </w:p>
    <w:p w:rsidR="00B04373" w:rsidRDefault="00B04373" w:rsidP="00B04373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B04373" w:rsidRDefault="00B04373" w:rsidP="00B04373">
      <w:pPr>
        <w:pStyle w:val="ConsPlusNonformat"/>
        <w:jc w:val="both"/>
      </w:pPr>
      <w:r>
        <w:t>персональных данных путем подачи заявления в уполномоченный орган.</w:t>
      </w:r>
    </w:p>
    <w:p w:rsidR="00B04373" w:rsidRDefault="00B04373" w:rsidP="00B04373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B04373" w:rsidRDefault="00B04373" w:rsidP="00B04373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04373" w:rsidRDefault="00B04373" w:rsidP="00B04373">
      <w:pPr>
        <w:pStyle w:val="ConsPlusNonformat"/>
        <w:jc w:val="both"/>
      </w:pPr>
      <w:proofErr w:type="gramStart"/>
      <w:r>
        <w:t>определяемый</w:t>
      </w:r>
      <w:proofErr w:type="gramEnd"/>
      <w:r>
        <w:t xml:space="preserve"> в соответствии с законодательством Российской Федерации.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>Согласен (не согласен)           _______________ __________________________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      (подпись)          (расшифровка)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                       Расписка-уведомление</w:t>
      </w:r>
    </w:p>
    <w:p w:rsidR="00B04373" w:rsidRDefault="00B04373" w:rsidP="00B04373">
      <w:pPr>
        <w:pStyle w:val="ConsPlusNonformat"/>
        <w:jc w:val="both"/>
      </w:pPr>
      <w:r>
        <w:t xml:space="preserve">                        (заполняется специалистом)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B04373" w:rsidRDefault="00B04373" w:rsidP="00B043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3175"/>
        <w:gridCol w:w="1871"/>
      </w:tblGrid>
      <w:tr w:rsidR="00B04373" w:rsidTr="008D31C9">
        <w:tc>
          <w:tcPr>
            <w:tcW w:w="2154" w:type="dxa"/>
            <w:vMerge w:val="restart"/>
          </w:tcPr>
          <w:p w:rsidR="00B04373" w:rsidRDefault="00B04373" w:rsidP="008D31C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917" w:type="dxa"/>
            <w:gridSpan w:val="3"/>
          </w:tcPr>
          <w:p w:rsidR="00B04373" w:rsidRDefault="00B04373" w:rsidP="008D31C9">
            <w:pPr>
              <w:pStyle w:val="ConsPlusNormal"/>
              <w:jc w:val="center"/>
            </w:pPr>
            <w:r>
              <w:t>Принял специалист уполномоченного органа, руководитель образовательной организации (МФЦ)</w:t>
            </w:r>
          </w:p>
        </w:tc>
      </w:tr>
      <w:tr w:rsidR="00B04373" w:rsidTr="008D31C9">
        <w:tc>
          <w:tcPr>
            <w:tcW w:w="2154" w:type="dxa"/>
            <w:vMerge/>
          </w:tcPr>
          <w:p w:rsidR="00B04373" w:rsidRDefault="00B04373" w:rsidP="008D31C9"/>
        </w:tc>
        <w:tc>
          <w:tcPr>
            <w:tcW w:w="1871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75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Фамилия, имя, отчество (при наличии) специалиста</w:t>
            </w:r>
          </w:p>
        </w:tc>
        <w:tc>
          <w:tcPr>
            <w:tcW w:w="1871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Подпись</w:t>
            </w:r>
          </w:p>
        </w:tc>
      </w:tr>
      <w:tr w:rsidR="00B04373" w:rsidTr="008D31C9">
        <w:tc>
          <w:tcPr>
            <w:tcW w:w="215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7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3175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71" w:type="dxa"/>
          </w:tcPr>
          <w:p w:rsidR="00B04373" w:rsidRDefault="00B04373" w:rsidP="008D31C9">
            <w:pPr>
              <w:pStyle w:val="ConsPlusNormal"/>
            </w:pPr>
          </w:p>
        </w:tc>
      </w:tr>
    </w:tbl>
    <w:p w:rsidR="00B04373" w:rsidRDefault="00B04373" w:rsidP="00B04373">
      <w:pPr>
        <w:pStyle w:val="ConsPlusNormal"/>
        <w:jc w:val="both"/>
      </w:pPr>
    </w:p>
    <w:p w:rsidR="00B04373" w:rsidRDefault="00B04373" w:rsidP="00B0437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04373" w:rsidRDefault="00B04373" w:rsidP="00B04373">
      <w:pPr>
        <w:pStyle w:val="ConsPlusNonformat"/>
        <w:jc w:val="both"/>
      </w:pPr>
      <w:r>
        <w:t xml:space="preserve">                              (линия отреза)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                       Расписка-уведомление</w:t>
      </w:r>
    </w:p>
    <w:p w:rsidR="00B04373" w:rsidRDefault="00B04373" w:rsidP="00B04373">
      <w:pPr>
        <w:pStyle w:val="ConsPlusNonformat"/>
        <w:jc w:val="both"/>
      </w:pPr>
      <w:r>
        <w:t xml:space="preserve">                        (заполняется специалистом)</w:t>
      </w:r>
    </w:p>
    <w:p w:rsidR="00B04373" w:rsidRDefault="00B04373" w:rsidP="00B04373">
      <w:pPr>
        <w:pStyle w:val="ConsPlusNonformat"/>
        <w:jc w:val="both"/>
      </w:pPr>
    </w:p>
    <w:p w:rsidR="00B04373" w:rsidRDefault="00B04373" w:rsidP="00B04373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B04373" w:rsidRDefault="00B04373" w:rsidP="00B043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3175"/>
        <w:gridCol w:w="1871"/>
      </w:tblGrid>
      <w:tr w:rsidR="00B04373" w:rsidTr="008D31C9">
        <w:tc>
          <w:tcPr>
            <w:tcW w:w="2154" w:type="dxa"/>
            <w:vMerge w:val="restart"/>
          </w:tcPr>
          <w:p w:rsidR="00B04373" w:rsidRDefault="00B04373" w:rsidP="008D31C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917" w:type="dxa"/>
            <w:gridSpan w:val="3"/>
          </w:tcPr>
          <w:p w:rsidR="00B04373" w:rsidRDefault="00B04373" w:rsidP="008D31C9">
            <w:pPr>
              <w:pStyle w:val="ConsPlusNormal"/>
              <w:jc w:val="center"/>
            </w:pPr>
            <w:r>
              <w:t>Принял специалист уполномоченного органа, руководитель образовательной организации (МФЦ)</w:t>
            </w:r>
          </w:p>
        </w:tc>
      </w:tr>
      <w:tr w:rsidR="00B04373" w:rsidTr="008D31C9">
        <w:tc>
          <w:tcPr>
            <w:tcW w:w="2154" w:type="dxa"/>
            <w:vMerge/>
          </w:tcPr>
          <w:p w:rsidR="00B04373" w:rsidRDefault="00B04373" w:rsidP="008D31C9"/>
        </w:tc>
        <w:tc>
          <w:tcPr>
            <w:tcW w:w="1871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75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Фамилия, имя, отчество (при наличии) специалиста</w:t>
            </w:r>
          </w:p>
        </w:tc>
        <w:tc>
          <w:tcPr>
            <w:tcW w:w="1871" w:type="dxa"/>
          </w:tcPr>
          <w:p w:rsidR="00B04373" w:rsidRDefault="00B04373" w:rsidP="008D31C9">
            <w:pPr>
              <w:pStyle w:val="ConsPlusNormal"/>
              <w:jc w:val="center"/>
            </w:pPr>
            <w:r>
              <w:t>Подпись</w:t>
            </w:r>
          </w:p>
        </w:tc>
      </w:tr>
      <w:tr w:rsidR="00B04373" w:rsidTr="008D31C9">
        <w:tc>
          <w:tcPr>
            <w:tcW w:w="2154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71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3175" w:type="dxa"/>
          </w:tcPr>
          <w:p w:rsidR="00B04373" w:rsidRDefault="00B04373" w:rsidP="008D31C9">
            <w:pPr>
              <w:pStyle w:val="ConsPlusNormal"/>
            </w:pPr>
          </w:p>
        </w:tc>
        <w:tc>
          <w:tcPr>
            <w:tcW w:w="1871" w:type="dxa"/>
          </w:tcPr>
          <w:p w:rsidR="00B04373" w:rsidRDefault="00B04373" w:rsidP="008D31C9">
            <w:pPr>
              <w:pStyle w:val="ConsPlusNormal"/>
            </w:pPr>
          </w:p>
        </w:tc>
      </w:tr>
    </w:tbl>
    <w:p w:rsidR="00B04373" w:rsidRDefault="00B04373" w:rsidP="00B04373">
      <w:pPr>
        <w:pStyle w:val="ConsPlusNormal"/>
        <w:jc w:val="both"/>
      </w:pPr>
    </w:p>
    <w:p w:rsidR="00FC5837" w:rsidRDefault="00FC5837"/>
    <w:sectPr w:rsidR="00FC5837" w:rsidSect="00F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4373"/>
    <w:rsid w:val="00B04373"/>
    <w:rsid w:val="00FC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4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4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4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9A9EE6A87629EA63068D468A09FE7950DA97968F545EDAC5F72BFA81CB63D085ADC2F6A1F542666780C7B3D525C982968C02416D8CABEAAAD809DAw3JBG" TargetMode="External"/><Relationship Id="rId18" Type="http://schemas.openxmlformats.org/officeDocument/2006/relationships/hyperlink" Target="consultantplus://offline/ref=ED9A9EE6A87629EA6306934B9C65A27053D0CD988657548D99A32DADDE9B6585C5EDC4A3E2B1476F648B93E3927B90D1D0C70F417190ABE9wBJDG" TargetMode="External"/><Relationship Id="rId26" Type="http://schemas.openxmlformats.org/officeDocument/2006/relationships/hyperlink" Target="consultantplus://offline/ref=ED9A9EE6A87629EA63068D468A09FE7950DA979686525ADCC1FC76F089926FD282A29DE1A6BC4E676780C3B3DD7ACC9787D40D417192A9F6B6DA08wDJ2G" TargetMode="External"/><Relationship Id="rId39" Type="http://schemas.openxmlformats.org/officeDocument/2006/relationships/hyperlink" Target="consultantplus://offline/ref=ED9A9EE6A87629EA63068D468A09FE7950DA97968F5458D3C7F02BFA81CB63D085ADC2F6B3F51A6A6582D9B2D4309FD3D3wDJ0G" TargetMode="External"/><Relationship Id="rId21" Type="http://schemas.openxmlformats.org/officeDocument/2006/relationships/hyperlink" Target="consultantplus://offline/ref=ED9A9EE6A87629EA6306934B9C65A27052D3C9938E51548D99A32DADDE9B6585D7ED9CAFE0B35167659EC5B2D7w2J7G" TargetMode="External"/><Relationship Id="rId34" Type="http://schemas.openxmlformats.org/officeDocument/2006/relationships/hyperlink" Target="consultantplus://offline/ref=ED9A9EE6A87629EA63068D468A09FE7950DA97968F5458DFCCF02BFA81CB63D085ADC2F6B3F51A6A6582D9B2D4309FD3D3wDJ0G" TargetMode="External"/><Relationship Id="rId42" Type="http://schemas.openxmlformats.org/officeDocument/2006/relationships/hyperlink" Target="consultantplus://offline/ref=A7828B7E394886EF2287E9953F298311D120822DB24CA2F6F733959F67A3808B0089DF990608D6AD65F22A5FE4E4F4A181D99DF544939882C8BD41D6xCJ7G" TargetMode="External"/><Relationship Id="rId47" Type="http://schemas.openxmlformats.org/officeDocument/2006/relationships/hyperlink" Target="consultantplus://offline/ref=A7828B7E394886EF2287E9953F298311D120822DB24DA6F5F130959F67A3808B0089DF990608D6AD65F22A5DEAE4F4A181D99DF544939882C8BD41D6xCJ7G" TargetMode="External"/><Relationship Id="rId50" Type="http://schemas.openxmlformats.org/officeDocument/2006/relationships/hyperlink" Target="consultantplus://offline/ref=A7828B7E394886EF2287E9953F298311D120822DBA48AEF5F33BC8956FFA8C890786808E0141DAAC65F22A5AE8BBF1B4908192F5588D9A9ED4BF40xDJEG" TargetMode="External"/><Relationship Id="rId55" Type="http://schemas.openxmlformats.org/officeDocument/2006/relationships/hyperlink" Target="consultantplus://offline/ref=A7828B7E394886EF2287E9953F298311D120822DB24DA6F5F130959F67A3808B0089DF990608D6AD65F22A5EE3E4F4A181D99DF544939882C8BD41D6xCJ7G" TargetMode="External"/><Relationship Id="rId63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68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D9A9EE6A87629EA63068D468A09FE7950DA97968F575CDCC7FE2BFA81CB63D085ADC2F6A1F542666780C7B2D025C982968C02416D8CABEAAAD809DAw3JBG" TargetMode="External"/><Relationship Id="rId71" Type="http://schemas.openxmlformats.org/officeDocument/2006/relationships/hyperlink" Target="consultantplus://offline/ref=A7828B7E394886EF2287E9953F298311D120822DB24DA0F7F333959F67A3808B0089DF990608D6AD65F22E58E6E4F4A181D99DF544939882C8BD41D6xCJ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A9EE6A87629EA6306934B9C65A27053D1CA9D8B5F548D99A32DADDE9B6585C5EDC4A6E1BA1B3623D5CAB0D4309DD1CCDB0F42w6J6G" TargetMode="External"/><Relationship Id="rId29" Type="http://schemas.openxmlformats.org/officeDocument/2006/relationships/hyperlink" Target="consultantplus://offline/ref=ED9A9EE6A87629EA6306934B9C65A27053D0C89C8951548D99A32DADDE9B6585D7ED9CAFE0B35167659EC5B2D7w2J7G" TargetMode="External"/><Relationship Id="rId11" Type="http://schemas.openxmlformats.org/officeDocument/2006/relationships/hyperlink" Target="consultantplus://offline/ref=ED9A9EE6A87629EA63068D468A09FE7950DA97968F545AD9CDFF2BFA81CB63D085ADC2F6A1F542666780C7B5D425C982968C02416D8CABEAAAD809DAw3JBG" TargetMode="External"/><Relationship Id="rId24" Type="http://schemas.openxmlformats.org/officeDocument/2006/relationships/hyperlink" Target="consultantplus://offline/ref=ED9A9EE6A87629EA63068D468A09FE7950DA979686525ADCC1FC76F089926FD282A29DE1A6BC4E676780C3B2DD7ACC9787D40D417192A9F6B6DA08wDJ2G" TargetMode="External"/><Relationship Id="rId32" Type="http://schemas.openxmlformats.org/officeDocument/2006/relationships/hyperlink" Target="consultantplus://offline/ref=ED9A9EE6A87629EA63068D468A09FE7950DA979686525ADCC1FC76F089926FD282A29DE1A6BC4E676780C3B6DD7ACC9787D40D417192A9F6B6DA08wDJ2G" TargetMode="External"/><Relationship Id="rId37" Type="http://schemas.openxmlformats.org/officeDocument/2006/relationships/hyperlink" Target="consultantplus://offline/ref=ED9A9EE6A87629EA63068D468A09FE7950DA97968F555AD9C3F42BFA81CB63D085ADC2F6A1F542666780C7B0D125C982968C02416D8CABEAAAD809DAw3JBG" TargetMode="External"/><Relationship Id="rId40" Type="http://schemas.openxmlformats.org/officeDocument/2006/relationships/hyperlink" Target="consultantplus://offline/ref=ED9A9EE6A87629EA63068D468A09FE7950DA97968F555AD9C3F42BFA81CB63D085ADC2F6A1F542666780C7B1D725C982968C02416D8CABEAAAD809DAw3JBG" TargetMode="External"/><Relationship Id="rId45" Type="http://schemas.openxmlformats.org/officeDocument/2006/relationships/hyperlink" Target="consultantplus://offline/ref=A7828B7E394886EF2287E9953F298311D120822DB24DA6F5F130959F67A3808B0089DF990608D6AD65F22A5DE4E4F4A181D99DF544939882C8BD41D6xCJ7G" TargetMode="External"/><Relationship Id="rId53" Type="http://schemas.openxmlformats.org/officeDocument/2006/relationships/hyperlink" Target="consultantplus://offline/ref=A7828B7E394886EF2287E9953F298311D120822DB24CA2F6F733959F67A3808B0089DF990608D6AD65F22A5AE5E4F4A181D99DF544939882C8BD41D6xCJ7G" TargetMode="External"/><Relationship Id="rId58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66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74" Type="http://schemas.openxmlformats.org/officeDocument/2006/relationships/hyperlink" Target="consultantplus://offline/ref=A7828B7E394886EF2287F7982945DF18D323DA29B647ACA2AD6493C838F386DE52C981C0474EC5AC67EC285CE2xEJ6G" TargetMode="External"/><Relationship Id="rId5" Type="http://schemas.openxmlformats.org/officeDocument/2006/relationships/hyperlink" Target="consultantplus://offline/ref=ED9A9EE6A87629EA63068D468A09FE7950DA9796875659DDC0FC76F089926FD282A29DE1A6BC4E676780C7B5DD7ACC9787D40D417192A9F6B6DA08wDJ2G" TargetMode="External"/><Relationship Id="rId15" Type="http://schemas.openxmlformats.org/officeDocument/2006/relationships/hyperlink" Target="consultantplus://offline/ref=ED9A9EE6A87629EA6306934B9C65A27053D1CA9D8B5F548D99A32DADDE9B6585C5EDC4A3E2B14F66678B93E3927B90D1D0C70F417190ABE9wBJDG" TargetMode="External"/><Relationship Id="rId23" Type="http://schemas.openxmlformats.org/officeDocument/2006/relationships/hyperlink" Target="consultantplus://offline/ref=ED9A9EE6A87629EA6306934B9C65A27051D0CF9F885F548D99A32DADDE9B6585D7ED9CAFE0B35167659EC5B2D7w2J7G" TargetMode="External"/><Relationship Id="rId28" Type="http://schemas.openxmlformats.org/officeDocument/2006/relationships/hyperlink" Target="consultantplus://offline/ref=ED9A9EE6A87629EA63068D468A09FE7950DA979686525ADCC1FC76F089926FD282A29DE1A6BC4E676780C3B0DD7ACC9787D40D417192A9F6B6DA08wDJ2G" TargetMode="External"/><Relationship Id="rId36" Type="http://schemas.openxmlformats.org/officeDocument/2006/relationships/hyperlink" Target="consultantplus://offline/ref=ED9A9EE6A87629EA63068D468A09FE7950DA97968F565ADCC5F02BFA81CB63D085ADC2F6B3F51A6A6582D9B2D4309FD3D3wDJ0G" TargetMode="External"/><Relationship Id="rId49" Type="http://schemas.openxmlformats.org/officeDocument/2006/relationships/hyperlink" Target="consultantplus://offline/ref=A7828B7E394886EF2287F7982945DF18D22BDC28B64EACA2AD6493C838F386DE52C981C0474EC5AC67EC285CE2xEJ6G" TargetMode="External"/><Relationship Id="rId57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61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10" Type="http://schemas.openxmlformats.org/officeDocument/2006/relationships/hyperlink" Target="consultantplus://offline/ref=ED9A9EE6A87629EA63068D468A09FE7950DA97968F545EDAC5F72BFA81CB63D085ADC2F6A1F542666780C7B2D025C982968C02416D8CABEAAAD809DAw3JBG" TargetMode="External"/><Relationship Id="rId19" Type="http://schemas.openxmlformats.org/officeDocument/2006/relationships/hyperlink" Target="consultantplus://offline/ref=ED9A9EE6A87629EA6306934B9C65A27053D1CA9D8B5F548D99A32DADDE9B6585C5EDC4A3E2B14F6E638B93E3927B90D1D0C70F417190ABE9wBJDG" TargetMode="External"/><Relationship Id="rId31" Type="http://schemas.openxmlformats.org/officeDocument/2006/relationships/hyperlink" Target="consultantplus://offline/ref=ED9A9EE6A87629EA6306934B9C65A27051D4CB9D8750548D99A32DADDE9B6585D7ED9CAFE0B35167659EC5B2D7w2J7G" TargetMode="External"/><Relationship Id="rId44" Type="http://schemas.openxmlformats.org/officeDocument/2006/relationships/hyperlink" Target="consultantplus://offline/ref=A7828B7E394886EF2287E9953F298311D120822DB24CA2F6F733959F67A3808B0089DF990608D6AD65F22A58E7E4F4A181D99DF544939882C8BD41D6xCJ7G" TargetMode="External"/><Relationship Id="rId52" Type="http://schemas.openxmlformats.org/officeDocument/2006/relationships/hyperlink" Target="consultantplus://offline/ref=A7828B7E394886EF2287E9953F298311D120822DB24CA2F6F733959F67A3808B0089DF990608D6AD65F22A5AE7E4F4A181D99DF544939882C8BD41D6xCJ7G" TargetMode="External"/><Relationship Id="rId60" Type="http://schemas.openxmlformats.org/officeDocument/2006/relationships/hyperlink" Target="consultantplus://offline/ref=A7828B7E394886EF2287F7982945DF18D22BDF26B646ACA2AD6493C838F386DE40C9D9CC454CD8A961F97E0DA7BAADF2C79290F5588F9881xDJFG" TargetMode="External"/><Relationship Id="rId65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73" Type="http://schemas.openxmlformats.org/officeDocument/2006/relationships/hyperlink" Target="consultantplus://offline/ref=A7828B7E394886EF2287F7982945DF18D22AD920BA4BACA2AD6493C838F386DE40C9D9CC474EDFA731A36E09EEEDA2EEC58E8EF5468Cx9J1G" TargetMode="External"/><Relationship Id="rId4" Type="http://schemas.openxmlformats.org/officeDocument/2006/relationships/hyperlink" Target="consultantplus://offline/ref=ED9A9EE6A87629EA63068D468A09FE7950DA979686525ADCC1FC76F089926FD282A29DE1A6BC4E676780C7B5DD7ACC9787D40D417192A9F6B6DA08wDJ2G" TargetMode="External"/><Relationship Id="rId9" Type="http://schemas.openxmlformats.org/officeDocument/2006/relationships/hyperlink" Target="consultantplus://offline/ref=ED9A9EE6A87629EA63068D468A09FE7950DA97968F555AD9C3F42BFA81CB63D085ADC2F6A1F542666780C7B2D025C982968C02416D8CABEAAAD809DAw3JBG" TargetMode="External"/><Relationship Id="rId14" Type="http://schemas.openxmlformats.org/officeDocument/2006/relationships/hyperlink" Target="consultantplus://offline/ref=ED9A9EE6A87629EA6306934B9C65A27053D0CD938C57548D99A32DADDE9B6585D7ED9CAFE0B35167659EC5B2D7w2J7G" TargetMode="External"/><Relationship Id="rId22" Type="http://schemas.openxmlformats.org/officeDocument/2006/relationships/hyperlink" Target="consultantplus://offline/ref=ED9A9EE6A87629EA63068D468A09FE7950DA979686525ADCC1FC76F089926FD282A29DE1A6BC4E676780C4BADD7ACC9787D40D417192A9F6B6DA08wDJ2G" TargetMode="External"/><Relationship Id="rId27" Type="http://schemas.openxmlformats.org/officeDocument/2006/relationships/hyperlink" Target="consultantplus://offline/ref=ED9A9EE6A87629EA6306934B9C65A27052D9C89D8D54548D99A32DADDE9B6585D7ED9CAFE0B35167659EC5B2D7w2J7G" TargetMode="External"/><Relationship Id="rId30" Type="http://schemas.openxmlformats.org/officeDocument/2006/relationships/hyperlink" Target="consultantplus://offline/ref=ED9A9EE6A87629EA63068D468A09FE7950DA979686525ADCC1FC76F089926FD282A29DE1A6BC4E676780C3B1DD7ACC9787D40D417192A9F6B6DA08wDJ2G" TargetMode="External"/><Relationship Id="rId35" Type="http://schemas.openxmlformats.org/officeDocument/2006/relationships/hyperlink" Target="consultantplus://offline/ref=ED9A9EE6A87629EA63068D468A09FE7950DA97968F555AD9C3F42BFA81CB63D085ADC2F6A1F542666780C7B3D325C982968C02416D8CABEAAAD809DAw3JBG" TargetMode="External"/><Relationship Id="rId43" Type="http://schemas.openxmlformats.org/officeDocument/2006/relationships/hyperlink" Target="consultantplus://offline/ref=A7828B7E394886EF2287F7982945DF18D22BDF26B646ACA2AD6493C838F386DE52C981C0474EC5AC67EC285CE2xEJ6G" TargetMode="External"/><Relationship Id="rId48" Type="http://schemas.openxmlformats.org/officeDocument/2006/relationships/hyperlink" Target="consultantplus://offline/ref=A7828B7E394886EF2287E9953F298311D120822DB24CA2F6F733959F67A3808B0089DF990608D6AD65F22A59E1E4F4A181D99DF544939882C8BD41D6xCJ7G" TargetMode="External"/><Relationship Id="rId56" Type="http://schemas.openxmlformats.org/officeDocument/2006/relationships/hyperlink" Target="consultantplus://offline/ref=A7828B7E394886EF2287F7982945DF18D22BDF26B646ACA2AD6493C838F386DE40C9D9CF4148D0F834B67F51E1EDBEF0C79292F747x8J4G" TargetMode="External"/><Relationship Id="rId64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69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8" Type="http://schemas.openxmlformats.org/officeDocument/2006/relationships/hyperlink" Target="consultantplus://offline/ref=ED9A9EE6A87629EA63068D468A09FE7950DA97968F5757DAC6F42BFA81CB63D085ADC2F6A1F542666780C7B2D025C982968C02416D8CABEAAAD809DAw3JBG" TargetMode="External"/><Relationship Id="rId51" Type="http://schemas.openxmlformats.org/officeDocument/2006/relationships/hyperlink" Target="consultantplus://offline/ref=A7828B7E394886EF2287E9953F298311D120822DB24CA2F6F733959F67A3808B0089DF990608D6AD65F22A59EAE4F4A181D99DF544939882C8BD41D6xCJ7G" TargetMode="External"/><Relationship Id="rId72" Type="http://schemas.openxmlformats.org/officeDocument/2006/relationships/hyperlink" Target="consultantplus://offline/ref=A7828B7E394886EF2287E9953F298311D120822DB24CA2F6F733959F67A3808B0089DF990608D6AD65F22A5AEBE4F4A181D99DF544939882C8BD41D6xCJ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9A9EE6A87629EA63068D468A09FE7950DA97968F555AD9C3F42BFA81CB63D085ADC2F6A1F542666780C7B3D225C982968C02416D8CABEAAAD809DAw3JBG" TargetMode="External"/><Relationship Id="rId17" Type="http://schemas.openxmlformats.org/officeDocument/2006/relationships/hyperlink" Target="consultantplus://offline/ref=ED9A9EE6A87629EA6306934B9C65A27052D9CE9E8501038FC8F623A8D6CB3F95D3A4CBA0FCB14D796580C6wBJBG" TargetMode="External"/><Relationship Id="rId25" Type="http://schemas.openxmlformats.org/officeDocument/2006/relationships/hyperlink" Target="consultantplus://offline/ref=ED9A9EE6A87629EA6306934B9C65A27053D1CC9C8B57548D99A32DADDE9B6585D7ED9CAFE0B35167659EC5B2D7w2J7G" TargetMode="External"/><Relationship Id="rId33" Type="http://schemas.openxmlformats.org/officeDocument/2006/relationships/hyperlink" Target="consultantplus://offline/ref=ED9A9EE6A87629EA63068D468A09FE7950DA97968F545AD9CDFF2BFA81CB63D085ADC2F6A1F542666780C7B5D425C982968C02416D8CABEAAAD809DAw3JBG" TargetMode="External"/><Relationship Id="rId38" Type="http://schemas.openxmlformats.org/officeDocument/2006/relationships/hyperlink" Target="consultantplus://offline/ref=ED9A9EE6A87629EA63068D468A09FE7950DA97968F565ADCC5F02BFA81CB63D085ADC2F6B3F51A6A6582D9B2D4309FD3D3wDJ0G" TargetMode="External"/><Relationship Id="rId46" Type="http://schemas.openxmlformats.org/officeDocument/2006/relationships/hyperlink" Target="consultantplus://offline/ref=A7828B7E394886EF2287E9953F298311D120822DB24CA2F6F733959F67A3808B0089DF990608D6AD65F22A58E6E4F4A181D99DF544939882C8BD41D6xCJ7G" TargetMode="External"/><Relationship Id="rId59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67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20" Type="http://schemas.openxmlformats.org/officeDocument/2006/relationships/hyperlink" Target="consultantplus://offline/ref=ED9A9EE6A87629EA63068D468A09FE7950DA97968F545EDAC5F72BFA81CB63D085ADC2F6A1F542666780C7B3D325C982968C02416D8CABEAAAD809DAw3JBG" TargetMode="External"/><Relationship Id="rId41" Type="http://schemas.openxmlformats.org/officeDocument/2006/relationships/hyperlink" Target="consultantplus://offline/ref=A7828B7E394886EF2287E9953F298311D120822DB24CA2F6F733959F67A3808B0089DF990608D6AD65F22A5FE1E4F4A181D99DF544939882C8BD41D6xCJ7G" TargetMode="External"/><Relationship Id="rId54" Type="http://schemas.openxmlformats.org/officeDocument/2006/relationships/hyperlink" Target="consultantplus://offline/ref=A7828B7E394886EF2287E9953F298311D120822DB24CA2F6F733959F67A3808B0089DF990608D6AD65F22A5AE4E4F4A181D99DF544939882C8BD41D6xCJ7G" TargetMode="External"/><Relationship Id="rId62" Type="http://schemas.openxmlformats.org/officeDocument/2006/relationships/hyperlink" Target="consultantplus://offline/ref=A7828B7E394886EF2287F7982945DF18D22BDF26B646ACA2AD6493C838F386DE40C9D9CC454CD8A967F97E0DA7BAADF2C79290F5588F9881xDJFG" TargetMode="External"/><Relationship Id="rId70" Type="http://schemas.openxmlformats.org/officeDocument/2006/relationships/hyperlink" Target="consultantplus://offline/ref=A7828B7E394886EF2287F7982945DF18D22ADB26B647ACA2AD6493C838F386DE40C9D9CE464EDCA731A36E09EEEDA2EEC58E8EF5468Cx9J1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A9EE6A87629EA63068D468A09FE7950DA9796875156DAC7FC76F089926FD282A29DE1A6BC4E676780C7B4DD7ACC9787D40D417192A9F6B6DA08wD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11903</Words>
  <Characters>67853</Characters>
  <Application>Microsoft Office Word</Application>
  <DocSecurity>0</DocSecurity>
  <Lines>565</Lines>
  <Paragraphs>159</Paragraphs>
  <ScaleCrop>false</ScaleCrop>
  <Company>Reanimator Extreme Edition</Company>
  <LinksUpToDate>false</LinksUpToDate>
  <CharactersWithSpaces>79597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2019-02-22T07:04:00Z</dcterms:created>
  <dcterms:modified xsi:type="dcterms:W3CDTF">2019-02-22T07:07:00Z</dcterms:modified>
</cp:coreProperties>
</file>